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i w:val="false"/>
          <w:i w:val="false"/>
          <w:strike w:val="false"/>
          <w:dstrike w:val="false"/>
          <w:sz w:val="40"/>
          <w:u w:val="none"/>
        </w:rPr>
      </w:pPr>
      <w:r>
        <w:rPr>
          <w:b/>
          <w:i w:val="false"/>
          <w:strike w:val="false"/>
          <w:dstrike w:val="false"/>
          <w:sz w:val="40"/>
          <w:u w:val="none"/>
        </w:rPr>
      </w:r>
    </w:p>
    <w:p>
      <w:pPr>
        <w:pStyle w:val="Normal"/>
        <w:bidi w:val="0"/>
        <w:jc w:val="center"/>
        <w:rPr>
          <w:rFonts w:ascii="Times New Roman" w:hAnsi="Times New Roman"/>
        </w:rPr>
      </w:pPr>
      <w:r>
        <w:rPr>
          <w:rFonts w:ascii="Times New Roman" w:hAnsi="Times New Roman"/>
          <w:i/>
          <w:sz w:val="28"/>
          <w:szCs w:val="28"/>
        </w:rPr>
        <w:t xml:space="preserve">Макет коллективного договора общеобразовательной организации </w:t>
      </w:r>
      <w:r>
        <w:rPr>
          <w:rFonts w:ascii="Times New Roman" w:hAnsi="Times New Roman"/>
          <w:b/>
          <w:i w:val="false"/>
          <w:strike w:val="false"/>
          <w:dstrike w:val="false"/>
          <w:sz w:val="28"/>
          <w:szCs w:val="28"/>
          <w:u w:val="none"/>
        </w:rPr>
        <w:t xml:space="preserve">КОЛЛЕКТИВНЫЙ ДОГОВОР ------------------------------------------------------------------------------------------------------------------- </w:t>
      </w:r>
      <w:r>
        <w:rPr>
          <w:rFonts w:ascii="Times New Roman" w:hAnsi="Times New Roman"/>
          <w:b w:val="false"/>
          <w:i/>
          <w:strike w:val="false"/>
          <w:dstrike w:val="false"/>
          <w:sz w:val="28"/>
          <w:szCs w:val="28"/>
          <w:u w:val="none"/>
        </w:rPr>
        <w:t xml:space="preserve">(полное наименование общеобразовательной организации в соответствии с уставом общеобразовательной организации) </w:t>
      </w:r>
      <w:r>
        <w:rPr>
          <w:rFonts w:ascii="Times New Roman" w:hAnsi="Times New Roman"/>
          <w:b/>
          <w:i w:val="false"/>
          <w:strike w:val="false"/>
          <w:dstrike w:val="false"/>
          <w:sz w:val="28"/>
          <w:szCs w:val="28"/>
          <w:u w:val="none"/>
        </w:rPr>
        <w:t>на 20__- 20___год(ы)</w:t>
      </w:r>
    </w:p>
    <w:p>
      <w:pPr>
        <w:pStyle w:val="Normal"/>
        <w:bidi w:val="0"/>
        <w:jc w:val="center"/>
        <w:rPr>
          <w:b/>
          <w:b/>
          <w:i w:val="false"/>
          <w:i w:val="false"/>
          <w:strike w:val="false"/>
          <w:dstrike w:val="false"/>
          <w:sz w:val="28"/>
          <w:szCs w:val="28"/>
          <w:u w:val="none"/>
        </w:rPr>
      </w:pPr>
      <w:r>
        <w:rPr>
          <w:b/>
          <w:i w:val="false"/>
          <w:strike w:val="false"/>
          <w:dstrike w:val="false"/>
          <w:sz w:val="28"/>
          <w:szCs w:val="28"/>
          <w:u w:val="none"/>
        </w:rPr>
      </w:r>
    </w:p>
    <w:p>
      <w:pPr>
        <w:pStyle w:val="Normal"/>
        <w:bidi w:val="0"/>
        <w:jc w:val="center"/>
        <w:rPr>
          <w:b/>
          <w:b/>
          <w:i w:val="false"/>
          <w:i w:val="false"/>
          <w:strike w:val="false"/>
          <w:dstrike w:val="false"/>
          <w:sz w:val="28"/>
          <w:szCs w:val="28"/>
          <w:u w:val="none"/>
        </w:rPr>
      </w:pPr>
      <w:r>
        <w:rPr>
          <w:b/>
          <w:i w:val="false"/>
          <w:strike w:val="false"/>
          <w:dstrike w:val="false"/>
          <w:sz w:val="28"/>
          <w:szCs w:val="28"/>
          <w:u w:val="none"/>
        </w:rPr>
      </w:r>
    </w:p>
    <w:p>
      <w:pPr>
        <w:pStyle w:val="Normal"/>
        <w:bidi w:val="0"/>
        <w:jc w:val="center"/>
        <w:rPr>
          <w:b/>
          <w:b/>
          <w:i w:val="false"/>
          <w:i w:val="false"/>
          <w:strike w:val="false"/>
          <w:dstrike w:val="false"/>
          <w:sz w:val="28"/>
          <w:szCs w:val="28"/>
          <w:u w:val="none"/>
        </w:rPr>
      </w:pPr>
      <w:r>
        <w:rPr>
          <w:b/>
          <w:i w:val="false"/>
          <w:strike w:val="false"/>
          <w:dstrike w:val="false"/>
          <w:sz w:val="28"/>
          <w:szCs w:val="28"/>
          <w:u w:val="none"/>
        </w:rPr>
      </w:r>
    </w:p>
    <w:p>
      <w:pPr>
        <w:pStyle w:val="Normal"/>
        <w:bidi w:val="0"/>
        <w:jc w:val="center"/>
        <w:rPr>
          <w:b/>
          <w:b/>
          <w:i w:val="false"/>
          <w:i w:val="false"/>
          <w:strike w:val="false"/>
          <w:dstrike w:val="false"/>
          <w:sz w:val="28"/>
          <w:szCs w:val="28"/>
          <w:u w:val="none"/>
        </w:rPr>
      </w:pPr>
      <w:r>
        <w:rPr>
          <w:b/>
          <w:i w:val="false"/>
          <w:strike w:val="false"/>
          <w:dstrike w:val="false"/>
          <w:sz w:val="28"/>
          <w:szCs w:val="28"/>
          <w:u w:val="none"/>
        </w:rPr>
      </w:r>
    </w:p>
    <w:p>
      <w:pPr>
        <w:pStyle w:val="Normal"/>
        <w:bidi w:val="0"/>
        <w:jc w:val="center"/>
        <w:rPr>
          <w:b/>
          <w:b/>
          <w:i w:val="false"/>
          <w:i w:val="false"/>
          <w:strike w:val="false"/>
          <w:dstrike w:val="false"/>
          <w:sz w:val="28"/>
          <w:szCs w:val="28"/>
          <w:u w:val="none"/>
        </w:rPr>
      </w:pPr>
      <w:r>
        <w:rPr>
          <w:b/>
          <w:i w:val="false"/>
          <w:strike w:val="false"/>
          <w:dstrike w:val="false"/>
          <w:sz w:val="28"/>
          <w:szCs w:val="28"/>
          <w:u w:val="none"/>
        </w:rPr>
      </w:r>
    </w:p>
    <w:p>
      <w:pPr>
        <w:pStyle w:val="Normal"/>
        <w:bidi w:val="0"/>
        <w:jc w:val="center"/>
        <w:rPr>
          <w:b/>
          <w:b/>
          <w:i w:val="false"/>
          <w:i w:val="false"/>
          <w:strike w:val="false"/>
          <w:dstrike w:val="false"/>
          <w:sz w:val="28"/>
          <w:szCs w:val="28"/>
          <w:u w:val="none"/>
        </w:rPr>
      </w:pPr>
      <w:r>
        <w:rPr>
          <w:b/>
          <w:i w:val="false"/>
          <w:strike w:val="false"/>
          <w:dstrike w:val="false"/>
          <w:sz w:val="28"/>
          <w:szCs w:val="28"/>
          <w:u w:val="none"/>
        </w:rPr>
      </w:r>
    </w:p>
    <w:p>
      <w:pPr>
        <w:pStyle w:val="Normal"/>
        <w:bidi w:val="0"/>
        <w:jc w:val="center"/>
        <w:rPr>
          <w:rFonts w:ascii="Times New Roman" w:hAnsi="Times New Roman"/>
        </w:rPr>
      </w:pPr>
      <w:r>
        <w:rPr>
          <w:rFonts w:ascii="Times New Roman" w:hAnsi="Times New Roman"/>
          <w:b w:val="false"/>
          <w:i w:val="false"/>
          <w:strike w:val="false"/>
          <w:dstrike w:val="false"/>
          <w:sz w:val="28"/>
          <w:szCs w:val="28"/>
          <w:u w:val="none"/>
        </w:rPr>
        <w:t>КОЛЛЕКТИВНЫЙ ДОГОВОР прошел уведомительную регистрацию в органе по труду _________________ (</w:t>
      </w:r>
      <w:r>
        <w:rPr>
          <w:rFonts w:ascii="Times New Roman" w:hAnsi="Times New Roman"/>
          <w:b w:val="false"/>
          <w:i/>
          <w:strike w:val="false"/>
          <w:dstrike w:val="false"/>
          <w:sz w:val="28"/>
          <w:szCs w:val="28"/>
          <w:u w:val="none"/>
        </w:rPr>
        <w:t>указать наименование органа</w:t>
      </w:r>
      <w:r>
        <w:rPr>
          <w:rFonts w:ascii="Times New Roman" w:hAnsi="Times New Roman"/>
          <w:b w:val="false"/>
          <w:i w:val="false"/>
          <w:strike w:val="false"/>
          <w:dstrike w:val="false"/>
          <w:sz w:val="28"/>
          <w:szCs w:val="28"/>
          <w:u w:val="none"/>
        </w:rPr>
        <w:t>) Регистрационный №___ от «___»_____________20_года Руководитель органа по труду (уполномоченного органа)__________ ____________ (</w:t>
      </w:r>
      <w:r>
        <w:rPr>
          <w:rFonts w:ascii="Times New Roman" w:hAnsi="Times New Roman"/>
          <w:b w:val="false"/>
          <w:i/>
          <w:strike w:val="false"/>
          <w:dstrike w:val="false"/>
          <w:sz w:val="28"/>
          <w:szCs w:val="28"/>
          <w:u w:val="none"/>
        </w:rPr>
        <w:t>должность, ф.и.о. и подпись</w:t>
      </w:r>
      <w:r>
        <w:rPr>
          <w:rFonts w:ascii="Times New Roman" w:hAnsi="Times New Roman"/>
          <w:b w:val="false"/>
          <w:i w:val="false"/>
          <w:strike w:val="false"/>
          <w:dstrike w:val="false"/>
          <w:sz w:val="28"/>
          <w:szCs w:val="28"/>
          <w:u w:val="none"/>
        </w:rPr>
        <w:t>)</w:t>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b w:val="false"/>
          <w:b w:val="false"/>
          <w:i w:val="false"/>
          <w:i w:val="false"/>
          <w:strike w:val="false"/>
          <w:dstrike w:val="false"/>
          <w:sz w:val="28"/>
          <w:szCs w:val="28"/>
          <w:u w:val="none"/>
        </w:rPr>
      </w:pPr>
      <w:r>
        <w:rPr>
          <w:b w:val="false"/>
          <w:i w:val="false"/>
          <w:strike w:val="false"/>
          <w:dstrike w:val="false"/>
          <w:sz w:val="28"/>
          <w:szCs w:val="28"/>
          <w:u w:val="none"/>
        </w:rPr>
      </w:r>
    </w:p>
    <w:p>
      <w:pPr>
        <w:pStyle w:val="Normal"/>
        <w:bidi w:val="0"/>
        <w:jc w:val="center"/>
        <w:rPr/>
      </w:pPr>
      <w:r>
        <w:rPr>
          <w:b/>
          <w:i w:val="false"/>
          <w:strike w:val="false"/>
          <w:dstrike w:val="false"/>
          <w:sz w:val="23"/>
          <w:u w:val="none"/>
        </w:rPr>
        <w:t xml:space="preserve">I. ОБЩИЕ </w:t>
      </w:r>
      <w:r>
        <w:rPr>
          <w:b/>
          <w:i w:val="false"/>
          <w:strike w:val="false"/>
          <w:dstrike w:val="false"/>
          <w:sz w:val="26"/>
          <w:szCs w:val="26"/>
          <w:u w:val="none"/>
        </w:rPr>
        <w:t>ПОЛОЖЕНИЯ</w:t>
      </w:r>
    </w:p>
    <w:p>
      <w:pPr>
        <w:pStyle w:val="Normal"/>
        <w:bidi w:val="0"/>
        <w:jc w:val="both"/>
        <w:rPr/>
      </w:pPr>
      <w:r>
        <w:rPr>
          <w:b w:val="false"/>
          <w:i w:val="false"/>
          <w:strike w:val="false"/>
          <w:dstrike w:val="false"/>
          <w:sz w:val="26"/>
          <w:szCs w:val="26"/>
          <w:u w:val="none"/>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___________________________________________________________________ . </w:t>
      </w:r>
      <w:r>
        <w:rPr>
          <w:b w:val="false"/>
          <w:i/>
          <w:strike w:val="false"/>
          <w:dstrike w:val="false"/>
          <w:sz w:val="26"/>
          <w:szCs w:val="26"/>
          <w:u w:val="none"/>
        </w:rPr>
        <w:t>(наименование образовательной организации)</w:t>
      </w:r>
    </w:p>
    <w:p>
      <w:pPr>
        <w:pStyle w:val="Normal"/>
        <w:bidi w:val="0"/>
        <w:jc w:val="both"/>
        <w:rPr/>
      </w:pPr>
      <w:r>
        <w:rPr>
          <w:b w:val="false"/>
          <w:i w:val="false"/>
          <w:strike w:val="false"/>
          <w:dstrike w:val="false"/>
          <w:sz w:val="26"/>
          <w:szCs w:val="26"/>
          <w:u w:val="none"/>
        </w:rPr>
        <w:t xml:space="preserve">1.2. Основой для заключения коллективного договора являются: Трудовой кодекс Российской Федерации (далее – ТК РФ); Федеральный закон от 12 января 1996 г. № 10-ФЗ «О профессиональных союзах, их правах и гарантиях деятельности»; Федеральный закон от 29 декабря 2012 г. 273-ФЗ «Об образовании в Российской Федерации»; </w:t>
      </w:r>
      <w:r>
        <w:rPr>
          <w:b w:val="false"/>
          <w:i/>
          <w:strike w:val="false"/>
          <w:dstrike w:val="false"/>
          <w:sz w:val="26"/>
          <w:szCs w:val="26"/>
          <w:u w:val="none"/>
        </w:rPr>
        <w:t>Закон субъекта РФ о социальном партнерстве;(</w:t>
      </w:r>
      <w:r>
        <w:rPr>
          <w:b w:val="false"/>
          <w:i w:val="false"/>
          <w:strike w:val="false"/>
          <w:dstrike w:val="false"/>
          <w:sz w:val="26"/>
          <w:szCs w:val="26"/>
          <w:u w:val="none"/>
        </w:rPr>
        <w:t xml:space="preserve">Курсивом здесь и далее по тексту выделены положения, предлагаемые в качестве варианта правового регулирования). </w:t>
      </w:r>
      <w:r>
        <w:rPr>
          <w:b w:val="false"/>
          <w:i/>
          <w:strike w:val="false"/>
          <w:dstrike w:val="false"/>
          <w:sz w:val="26"/>
          <w:szCs w:val="26"/>
          <w:u w:val="none"/>
        </w:rPr>
        <w:t>Отраслевое соглашение по организациям, находящимся в ведении Министерства образования и науки Российской Федерации; Региональное соглашение по регулированию социально-трудовых отношений.</w:t>
      </w:r>
    </w:p>
    <w:p>
      <w:pPr>
        <w:pStyle w:val="Normal"/>
        <w:bidi w:val="0"/>
        <w:jc w:val="both"/>
        <w:rPr/>
      </w:pPr>
      <w:r>
        <w:rPr>
          <w:b w:val="false"/>
          <w:i w:val="false"/>
          <w:strike w:val="false"/>
          <w:dstrike w:val="false"/>
          <w:sz w:val="26"/>
          <w:szCs w:val="26"/>
          <w:u w:val="none"/>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Сторонами коллективного договора являются: работодатель в лице его представителя – руководителя образовательной организации _____________________________________ (далее – работодатель); </w:t>
      </w:r>
      <w:r>
        <w:rPr>
          <w:b w:val="false"/>
          <w:i/>
          <w:strike w:val="false"/>
          <w:dstrike w:val="false"/>
          <w:sz w:val="26"/>
          <w:szCs w:val="26"/>
          <w:u w:val="none"/>
        </w:rPr>
        <w:t xml:space="preserve">(Ф.И.О.) </w:t>
      </w:r>
      <w:r>
        <w:rPr>
          <w:b w:val="false"/>
          <w:i w:val="false"/>
          <w:strike w:val="false"/>
          <w:dstrike w:val="false"/>
          <w:sz w:val="26"/>
          <w:szCs w:val="26"/>
          <w:u w:val="none"/>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___________________________________________________________________ . </w:t>
      </w:r>
      <w:r>
        <w:rPr>
          <w:b w:val="false"/>
          <w:i/>
          <w:strike w:val="false"/>
          <w:dstrike w:val="false"/>
          <w:sz w:val="26"/>
          <w:szCs w:val="26"/>
          <w:u w:val="none"/>
        </w:rPr>
        <w:t>(Ф.И.О.)</w:t>
      </w:r>
    </w:p>
    <w:p>
      <w:pPr>
        <w:pStyle w:val="Normal"/>
        <w:bidi w:val="0"/>
        <w:jc w:val="both"/>
        <w:rPr/>
      </w:pPr>
      <w:r>
        <w:rPr>
          <w:b w:val="false"/>
          <w:i w:val="false"/>
          <w:strike w:val="false"/>
          <w:dstrike w:val="false"/>
          <w:sz w:val="26"/>
          <w:szCs w:val="26"/>
          <w:u w:val="none"/>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pPr>
        <w:pStyle w:val="Normal"/>
        <w:bidi w:val="0"/>
        <w:jc w:val="both"/>
        <w:rPr/>
      </w:pPr>
      <w:r>
        <w:rPr>
          <w:b w:val="false"/>
          <w:i w:val="false"/>
          <w:strike w:val="false"/>
          <w:dstrike w:val="false"/>
          <w:sz w:val="26"/>
          <w:szCs w:val="26"/>
          <w:u w:val="none"/>
        </w:rPr>
        <w:t>1.5. Работодатель обязан ознакомить под роспись с текстом коллективного договора всех работников образовательной организации в течение ___ дней после его подписания.</w:t>
      </w:r>
    </w:p>
    <w:p>
      <w:pPr>
        <w:pStyle w:val="Normal"/>
        <w:bidi w:val="0"/>
        <w:jc w:val="both"/>
        <w:rPr/>
      </w:pPr>
      <w:r>
        <w:rPr>
          <w:b w:val="false"/>
          <w:i w:val="false"/>
          <w:strike w:val="false"/>
          <w:dstrike w:val="false"/>
          <w:sz w:val="26"/>
          <w:szCs w:val="26"/>
          <w:u w:val="none"/>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pPr>
        <w:pStyle w:val="Normal"/>
        <w:bidi w:val="0"/>
        <w:jc w:val="both"/>
        <w:rPr/>
      </w:pPr>
      <w:r>
        <w:rPr>
          <w:b w:val="false"/>
          <w:i w:val="false"/>
          <w:strike w:val="false"/>
          <w:dstrike w:val="false"/>
          <w:sz w:val="26"/>
          <w:szCs w:val="26"/>
          <w:u w:val="none"/>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pPr>
        <w:pStyle w:val="Normal"/>
        <w:bidi w:val="0"/>
        <w:jc w:val="both"/>
        <w:rPr/>
      </w:pPr>
      <w:r>
        <w:rPr>
          <w:b w:val="false"/>
          <w:i w:val="false"/>
          <w:strike w:val="false"/>
          <w:dstrike w:val="false"/>
          <w:sz w:val="26"/>
          <w:szCs w:val="26"/>
          <w:u w:val="none"/>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pPr>
        <w:pStyle w:val="Normal"/>
        <w:bidi w:val="0"/>
        <w:jc w:val="both"/>
        <w:rPr/>
      </w:pPr>
      <w:r>
        <w:rPr>
          <w:b w:val="false"/>
          <w:i w:val="false"/>
          <w:strike w:val="false"/>
          <w:dstrike w:val="false"/>
          <w:sz w:val="26"/>
          <w:szCs w:val="26"/>
          <w:u w:val="none"/>
        </w:rPr>
        <w:t>1.9. При ликвидации образовательной организации коллективный договор сохраняет свое действие в течение всего срока проведения ликвидации.</w:t>
      </w:r>
    </w:p>
    <w:p>
      <w:pPr>
        <w:pStyle w:val="Normal"/>
        <w:bidi w:val="0"/>
        <w:jc w:val="both"/>
        <w:rPr/>
      </w:pPr>
      <w:r>
        <w:rPr>
          <w:b w:val="false"/>
          <w:i w:val="false"/>
          <w:strike w:val="false"/>
          <w:dstrike w:val="false"/>
          <w:sz w:val="26"/>
          <w:szCs w:val="26"/>
          <w:u w:val="none"/>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pPr>
        <w:pStyle w:val="Normal"/>
        <w:bidi w:val="0"/>
        <w:jc w:val="both"/>
        <w:rPr/>
      </w:pPr>
      <w:r>
        <w:rPr>
          <w:b w:val="false"/>
          <w:i w:val="false"/>
          <w:strike w:val="false"/>
          <w:dstrike w:val="false"/>
          <w:sz w:val="26"/>
          <w:szCs w:val="26"/>
          <w:u w:val="none"/>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pPr>
        <w:pStyle w:val="Normal"/>
        <w:bidi w:val="0"/>
        <w:jc w:val="both"/>
        <w:rPr/>
      </w:pPr>
      <w:r>
        <w:rPr>
          <w:b w:val="false"/>
          <w:i w:val="false"/>
          <w:strike w:val="false"/>
          <w:dstrike w:val="false"/>
          <w:sz w:val="26"/>
          <w:szCs w:val="26"/>
          <w:u w:val="none"/>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pPr>
        <w:pStyle w:val="Normal"/>
        <w:bidi w:val="0"/>
        <w:jc w:val="both"/>
        <w:rPr/>
      </w:pPr>
      <w:r>
        <w:rPr>
          <w:b w:val="false"/>
          <w:i w:val="false"/>
          <w:strike w:val="false"/>
          <w:dstrike w:val="false"/>
          <w:sz w:val="26"/>
          <w:szCs w:val="26"/>
          <w:u w:val="none"/>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pPr>
        <w:pStyle w:val="Normal"/>
        <w:bidi w:val="0"/>
        <w:jc w:val="both"/>
        <w:rPr/>
      </w:pPr>
      <w:r>
        <w:rPr>
          <w:b w:val="false"/>
          <w:i w:val="false"/>
          <w:strike w:val="false"/>
          <w:dstrike w:val="false"/>
          <w:sz w:val="26"/>
          <w:szCs w:val="26"/>
          <w:u w:val="none"/>
        </w:rPr>
        <w:t>1.14. Работодатель обязуется обеспечивать гласность содержания и выполнения условий коллективного договора.</w:t>
      </w:r>
    </w:p>
    <w:p>
      <w:pPr>
        <w:pStyle w:val="Normal"/>
        <w:bidi w:val="0"/>
        <w:jc w:val="both"/>
        <w:rPr/>
      </w:pPr>
      <w:r>
        <w:rPr>
          <w:b w:val="false"/>
          <w:i w:val="false"/>
          <w:strike w:val="false"/>
          <w:dstrike w:val="false"/>
          <w:sz w:val="26"/>
          <w:szCs w:val="26"/>
          <w:u w:val="none"/>
        </w:rPr>
        <w:t xml:space="preserve">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1.16. Настоящий коллективный договор вступает в силу с момента его подписания сторонами </w:t>
      </w:r>
      <w:r>
        <w:rPr>
          <w:b w:val="false"/>
          <w:i/>
          <w:strike w:val="false"/>
          <w:dstrike w:val="false"/>
          <w:sz w:val="26"/>
          <w:szCs w:val="26"/>
          <w:u w:val="none"/>
        </w:rPr>
        <w:t xml:space="preserve">(либо с даты, указанной в коллективном договоре по соглашению сторон) </w:t>
      </w:r>
      <w:r>
        <w:rPr>
          <w:b w:val="false"/>
          <w:i w:val="false"/>
          <w:strike w:val="false"/>
          <w:dstrike w:val="false"/>
          <w:sz w:val="26"/>
          <w:szCs w:val="26"/>
          <w:u w:val="none"/>
        </w:rPr>
        <w:t>и действует по _______________ включительно.</w:t>
      </w:r>
    </w:p>
    <w:p>
      <w:pPr>
        <w:pStyle w:val="Normal"/>
        <w:bidi w:val="0"/>
        <w:jc w:val="both"/>
        <w:rPr>
          <w:b w:val="false"/>
          <w:b w:val="false"/>
          <w:i w:val="false"/>
          <w:i w:val="false"/>
          <w:strike w:val="false"/>
          <w:dstrike w:val="false"/>
          <w:sz w:val="26"/>
          <w:szCs w:val="26"/>
          <w:u w:val="none"/>
        </w:rPr>
      </w:pPr>
      <w:r>
        <w:rPr>
          <w:b w:val="false"/>
          <w:i w:val="false"/>
          <w:strike w:val="false"/>
          <w:dstrike w:val="false"/>
          <w:sz w:val="26"/>
          <w:szCs w:val="26"/>
          <w:u w:val="none"/>
        </w:rPr>
      </w:r>
    </w:p>
    <w:p>
      <w:pPr>
        <w:pStyle w:val="Normal"/>
        <w:bidi w:val="0"/>
        <w:jc w:val="center"/>
        <w:rPr/>
      </w:pPr>
      <w:r>
        <w:rPr>
          <w:b/>
          <w:i w:val="false"/>
          <w:strike w:val="false"/>
          <w:dstrike w:val="false"/>
          <w:sz w:val="26"/>
          <w:szCs w:val="26"/>
          <w:u w:val="none"/>
        </w:rPr>
        <w:t>II. ГАРАНТИИ ПРИ ЗАКЛЮЧЕНИИ, ИЗМЕНЕНИИ И РАСТОРЖЕНИИ ТРУДОВОГО ДОГОВОРА</w:t>
      </w:r>
    </w:p>
    <w:p>
      <w:pPr>
        <w:pStyle w:val="Normal"/>
        <w:bidi w:val="0"/>
        <w:jc w:val="both"/>
        <w:rPr/>
      </w:pPr>
      <w:r>
        <w:rPr>
          <w:b w:val="false"/>
          <w:i w:val="false"/>
          <w:strike w:val="false"/>
          <w:dstrike w:val="false"/>
          <w:sz w:val="26"/>
          <w:szCs w:val="26"/>
          <w:u w:val="none"/>
        </w:rPr>
        <w:t>2. Стороны договорились, что:</w:t>
      </w:r>
    </w:p>
    <w:p>
      <w:pPr>
        <w:pStyle w:val="Normal"/>
        <w:bidi w:val="0"/>
        <w:jc w:val="both"/>
        <w:rPr/>
      </w:pPr>
      <w:r>
        <w:rPr>
          <w:b w:val="false"/>
          <w:i w:val="false"/>
          <w:strike w:val="false"/>
          <w:dstrike w:val="false"/>
          <w:sz w:val="26"/>
          <w:szCs w:val="26"/>
          <w:u w:val="none"/>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pPr>
        <w:pStyle w:val="Normal"/>
        <w:bidi w:val="0"/>
        <w:jc w:val="both"/>
        <w:rPr/>
      </w:pPr>
      <w:r>
        <w:rPr>
          <w:b w:val="false"/>
          <w:i w:val="false"/>
          <w:strike w:val="false"/>
          <w:dstrike w:val="false"/>
          <w:sz w:val="26"/>
          <w:szCs w:val="26"/>
          <w:u w:val="none"/>
        </w:rPr>
        <w:t>2.2. Работодатель обязуется:</w:t>
      </w:r>
    </w:p>
    <w:p>
      <w:pPr>
        <w:pStyle w:val="Normal"/>
        <w:bidi w:val="0"/>
        <w:jc w:val="both"/>
        <w:rPr/>
      </w:pPr>
      <w:r>
        <w:rPr>
          <w:b w:val="false"/>
          <w:i w:val="false"/>
          <w:strike w:val="false"/>
          <w:dstrike w:val="false"/>
          <w:sz w:val="26"/>
          <w:szCs w:val="26"/>
          <w:u w:val="none"/>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pPr>
        <w:pStyle w:val="Normal"/>
        <w:bidi w:val="0"/>
        <w:jc w:val="both"/>
        <w:rPr/>
      </w:pPr>
      <w:r>
        <w:rPr>
          <w:b w:val="false"/>
          <w:i w:val="false"/>
          <w:strike w:val="false"/>
          <w:dstrike w:val="false"/>
          <w:sz w:val="26"/>
          <w:szCs w:val="26"/>
          <w:u w:val="none"/>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pPr>
        <w:pStyle w:val="Normal"/>
        <w:bidi w:val="0"/>
        <w:jc w:val="both"/>
        <w:rPr/>
      </w:pPr>
      <w:r>
        <w:rPr>
          <w:b w:val="false"/>
          <w:i w:val="false"/>
          <w:strike w:val="false"/>
          <w:dstrike w:val="false"/>
          <w:sz w:val="26"/>
          <w:szCs w:val="26"/>
          <w:u w:val="none"/>
        </w:rPr>
        <w:t>2.2.3. В трудовой договор включать обязательные условия, указанные в статье 57 ТК РФ. 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pPr>
        <w:pStyle w:val="Normal"/>
        <w:bidi w:val="0"/>
        <w:jc w:val="both"/>
        <w:rPr/>
      </w:pPr>
      <w:r>
        <w:rPr>
          <w:b w:val="false"/>
          <w:i w:val="false"/>
          <w:strike w:val="false"/>
          <w:dstrike w:val="false"/>
          <w:sz w:val="26"/>
          <w:szCs w:val="26"/>
          <w:u w:val="none"/>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pPr>
        <w:pStyle w:val="Normal"/>
        <w:bidi w:val="0"/>
        <w:jc w:val="both"/>
        <w:rPr/>
      </w:pPr>
      <w:r>
        <w:rPr>
          <w:b w:val="false"/>
          <w:i w:val="false"/>
          <w:strike w:val="false"/>
          <w:dstrike w:val="false"/>
          <w:sz w:val="26"/>
          <w:szCs w:val="26"/>
          <w:u w:val="none"/>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pPr>
        <w:pStyle w:val="Normal"/>
        <w:bidi w:val="0"/>
        <w:jc w:val="both"/>
        <w:rPr/>
      </w:pPr>
      <w:r>
        <w:rPr>
          <w:b w:val="false"/>
          <w:i w:val="false"/>
          <w:strike w:val="false"/>
          <w:dstrike w:val="false"/>
          <w:sz w:val="26"/>
          <w:szCs w:val="26"/>
          <w:u w:val="none"/>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pPr>
        <w:pStyle w:val="Normal"/>
        <w:bidi w:val="0"/>
        <w:jc w:val="both"/>
        <w:rPr/>
      </w:pPr>
      <w:r>
        <w:rPr>
          <w:b w:val="false"/>
          <w:i w:val="false"/>
          <w:strike w:val="false"/>
          <w:dstrike w:val="false"/>
          <w:sz w:val="26"/>
          <w:szCs w:val="26"/>
          <w:u w:val="none"/>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 Массовым является увольнение ___% от общего числа работников в течение ___________ дней.</w:t>
      </w:r>
    </w:p>
    <w:p>
      <w:pPr>
        <w:pStyle w:val="Normal"/>
        <w:bidi w:val="0"/>
        <w:jc w:val="both"/>
        <w:rPr/>
      </w:pPr>
      <w:r>
        <w:rPr>
          <w:b w:val="false"/>
          <w:i w:val="false"/>
          <w:strike w:val="false"/>
          <w:dstrike w:val="false"/>
          <w:sz w:val="26"/>
          <w:szCs w:val="26"/>
          <w:u w:val="none"/>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 предпенсионного возраста (за 2 года до пенсии); - проработавшие в организации свыше 10 лет; - одинокие матери, воспитывающие ребенка в возрасте до 16 лет; - одинокие отцы, воспитывающие ребенка в возрасте до 16 лет; - родители, имеющие ребенка – инвалида в возрасте до 18 лет; - награжденные государственными и (или) ведомственными наградами в связи с педагогической деятельностью; -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pPr>
        <w:pStyle w:val="Normal"/>
        <w:bidi w:val="0"/>
        <w:jc w:val="both"/>
        <w:rPr/>
      </w:pPr>
      <w:r>
        <w:rPr>
          <w:b w:val="false"/>
          <w:i w:val="false"/>
          <w:strike w:val="false"/>
          <w:dstrike w:val="false"/>
          <w:sz w:val="26"/>
          <w:szCs w:val="26"/>
          <w:u w:val="none"/>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(___ часов в неделю) с сохранением среднего заработка.</w:t>
      </w:r>
    </w:p>
    <w:p>
      <w:pPr>
        <w:pStyle w:val="Normal"/>
        <w:bidi w:val="0"/>
        <w:jc w:val="both"/>
        <w:rPr/>
      </w:pPr>
      <w:r>
        <w:rPr>
          <w:b w:val="false"/>
          <w:i w:val="false"/>
          <w:strike w:val="false"/>
          <w:dstrike w:val="false"/>
          <w:sz w:val="26"/>
          <w:szCs w:val="26"/>
          <w:u w:val="none"/>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pPr>
        <w:pStyle w:val="Normal"/>
        <w:bidi w:val="0"/>
        <w:jc w:val="both"/>
        <w:rPr/>
      </w:pPr>
      <w:r>
        <w:rPr>
          <w:b w:val="false"/>
          <w:i w:val="false"/>
          <w:strike w:val="false"/>
          <w:dstrike w:val="false"/>
          <w:sz w:val="26"/>
          <w:szCs w:val="26"/>
          <w:u w:val="none"/>
        </w:rPr>
        <w:t>2.2.11.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pPr>
        <w:pStyle w:val="Normal"/>
        <w:bidi w:val="0"/>
        <w:jc w:val="both"/>
        <w:rPr/>
      </w:pPr>
      <w:r>
        <w:rPr>
          <w:b w:val="false"/>
          <w:i w:val="false"/>
          <w:strike w:val="false"/>
          <w:dstrike w:val="false"/>
          <w:sz w:val="26"/>
          <w:szCs w:val="26"/>
          <w:u w:val="none"/>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pPr>
        <w:pStyle w:val="Normal"/>
        <w:bidi w:val="0"/>
        <w:jc w:val="both"/>
        <w:rPr/>
      </w:pPr>
      <w:r>
        <w:rPr>
          <w:b w:val="false"/>
          <w:i w:val="false"/>
          <w:strike w:val="false"/>
          <w:dstrike w:val="false"/>
          <w:sz w:val="26"/>
          <w:szCs w:val="26"/>
          <w:u w:val="none"/>
        </w:rPr>
        <w:t>2.2.13.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pPr>
        <w:pStyle w:val="Normal"/>
        <w:bidi w:val="0"/>
        <w:jc w:val="both"/>
        <w:rPr/>
      </w:pPr>
      <w:r>
        <w:rPr>
          <w:b w:val="false"/>
          <w:i w:val="false"/>
          <w:strike w:val="false"/>
          <w:dstrike w:val="false"/>
          <w:sz w:val="26"/>
          <w:szCs w:val="26"/>
          <w:u w:val="none"/>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 _____ рублей – по _________(</w:t>
      </w:r>
      <w:r>
        <w:rPr>
          <w:b w:val="false"/>
          <w:i/>
          <w:strike w:val="false"/>
          <w:dstrike w:val="false"/>
          <w:sz w:val="26"/>
          <w:szCs w:val="26"/>
          <w:u w:val="none"/>
        </w:rPr>
        <w:t>указать наименование субъекта РФ</w:t>
      </w:r>
      <w:r>
        <w:rPr>
          <w:b w:val="false"/>
          <w:i w:val="false"/>
          <w:strike w:val="false"/>
          <w:dstrike w:val="false"/>
          <w:sz w:val="26"/>
          <w:szCs w:val="26"/>
          <w:u w:val="none"/>
        </w:rPr>
        <w:t>); _____ рублей – за пределы (</w:t>
      </w:r>
      <w:r>
        <w:rPr>
          <w:b w:val="false"/>
          <w:i/>
          <w:strike w:val="false"/>
          <w:dstrike w:val="false"/>
          <w:sz w:val="26"/>
          <w:szCs w:val="26"/>
          <w:u w:val="none"/>
        </w:rPr>
        <w:t>указать наименование субъекта РФ)</w:t>
      </w:r>
      <w:r>
        <w:rPr>
          <w:b w:val="false"/>
          <w:i w:val="false"/>
          <w:strike w:val="false"/>
          <w:dstrike w:val="false"/>
          <w:sz w:val="26"/>
          <w:szCs w:val="26"/>
          <w:u w:val="none"/>
        </w:rPr>
        <w:t>; _____ рублей – при направлении в г. Москву и г. Санкт-Петербург. При направлении работников в служебные командировки в районы Крайнего Севера и в приравненные к ним местности размер суточных увеличивается на ____%.</w:t>
      </w:r>
    </w:p>
    <w:p>
      <w:pPr>
        <w:pStyle w:val="Normal"/>
        <w:bidi w:val="0"/>
        <w:jc w:val="both"/>
        <w:rPr/>
      </w:pPr>
      <w:r>
        <w:rPr>
          <w:b w:val="false"/>
          <w:i w:val="false"/>
          <w:strike w:val="false"/>
          <w:dstrike w:val="false"/>
          <w:sz w:val="26"/>
          <w:szCs w:val="26"/>
          <w:u w:val="none"/>
        </w:rPr>
        <w:t>2.2.15.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pPr>
        <w:pStyle w:val="Normal"/>
        <w:bidi w:val="0"/>
        <w:jc w:val="both"/>
        <w:rPr/>
      </w:pPr>
      <w:r>
        <w:rPr>
          <w:b w:val="false"/>
          <w:i w:val="false"/>
          <w:strike w:val="false"/>
          <w:dstrike w:val="false"/>
          <w:sz w:val="26"/>
          <w:szCs w:val="26"/>
          <w:u w:val="none"/>
        </w:rPr>
        <w:t>2.2.16.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pPr>
        <w:pStyle w:val="Normal"/>
        <w:bidi w:val="0"/>
        <w:jc w:val="both"/>
        <w:rPr/>
      </w:pPr>
      <w:r>
        <w:rPr>
          <w:b w:val="false"/>
          <w:i w:val="false"/>
          <w:strike w:val="false"/>
          <w:dstrike w:val="false"/>
          <w:sz w:val="26"/>
          <w:szCs w:val="26"/>
          <w:u w:val="none"/>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pPr>
        <w:pStyle w:val="Normal"/>
        <w:bidi w:val="0"/>
        <w:jc w:val="both"/>
        <w:rPr/>
      </w:pPr>
      <w:r>
        <w:rPr>
          <w:b w:val="false"/>
          <w:i w:val="false"/>
          <w:strike w:val="false"/>
          <w:dstrike w:val="false"/>
          <w:sz w:val="26"/>
          <w:szCs w:val="26"/>
          <w:u w:val="none"/>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pPr>
        <w:pStyle w:val="Normal"/>
        <w:bidi w:val="0"/>
        <w:jc w:val="both"/>
        <w:rPr/>
      </w:pPr>
      <w:r>
        <w:rPr>
          <w:b w:val="false"/>
          <w:i w:val="false"/>
          <w:strike w:val="false"/>
          <w:dstrike w:val="false"/>
          <w:sz w:val="26"/>
          <w:szCs w:val="26"/>
          <w:u w:val="none"/>
        </w:rPr>
        <w:t>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pPr>
        <w:pStyle w:val="Normal"/>
        <w:bidi w:val="0"/>
        <w:jc w:val="center"/>
        <w:rPr>
          <w:b/>
          <w:b/>
          <w:i w:val="false"/>
          <w:i w:val="false"/>
          <w:strike w:val="false"/>
          <w:dstrike w:val="false"/>
          <w:sz w:val="26"/>
          <w:szCs w:val="26"/>
          <w:u w:val="none"/>
        </w:rPr>
      </w:pPr>
      <w:r>
        <w:rPr>
          <w:b/>
          <w:i w:val="false"/>
          <w:strike w:val="false"/>
          <w:dstrike w:val="false"/>
          <w:sz w:val="26"/>
          <w:szCs w:val="26"/>
          <w:u w:val="none"/>
        </w:rPr>
      </w:r>
    </w:p>
    <w:p>
      <w:pPr>
        <w:pStyle w:val="Normal"/>
        <w:bidi w:val="0"/>
        <w:jc w:val="center"/>
        <w:rPr/>
      </w:pPr>
      <w:r>
        <w:rPr>
          <w:b/>
          <w:i w:val="false"/>
          <w:strike w:val="false"/>
          <w:dstrike w:val="false"/>
          <w:sz w:val="26"/>
          <w:szCs w:val="26"/>
          <w:u w:val="none"/>
        </w:rPr>
        <w:t>III. РАБОЧЕЕ ВРЕМЯ И ВРЕМЯ ОТДЫХА</w:t>
      </w:r>
    </w:p>
    <w:p>
      <w:pPr>
        <w:pStyle w:val="Normal"/>
        <w:bidi w:val="0"/>
        <w:jc w:val="both"/>
        <w:rPr/>
      </w:pPr>
      <w:r>
        <w:rPr>
          <w:b w:val="false"/>
          <w:i w:val="false"/>
          <w:strike w:val="false"/>
          <w:dstrike w:val="false"/>
          <w:sz w:val="26"/>
          <w:szCs w:val="26"/>
          <w:u w:val="none"/>
        </w:rPr>
        <w:t>3. Стороны пришли к соглашению о том, что:</w:t>
      </w:r>
    </w:p>
    <w:p>
      <w:pPr>
        <w:pStyle w:val="Normal"/>
        <w:bidi w:val="0"/>
        <w:jc w:val="both"/>
        <w:rPr/>
      </w:pPr>
      <w:r>
        <w:rPr>
          <w:b w:val="false"/>
          <w:i w:val="false"/>
          <w:strike w:val="false"/>
          <w:dstrike w:val="false"/>
          <w:sz w:val="26"/>
          <w:szCs w:val="26"/>
          <w:u w:val="none"/>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w:t>
      </w:r>
      <w:r>
        <w:rPr>
          <w:b w:val="false"/>
          <w:i/>
          <w:strike w:val="false"/>
          <w:dstrike w:val="false"/>
          <w:sz w:val="26"/>
          <w:szCs w:val="26"/>
          <w:u w:val="none"/>
        </w:rPr>
        <w:t>годовым календарным учебным графиком</w:t>
      </w:r>
      <w:r>
        <w:rPr>
          <w:b w:val="false"/>
          <w:i w:val="false"/>
          <w:strike w:val="false"/>
          <w:dstrike w:val="false"/>
          <w:sz w:val="26"/>
          <w:szCs w:val="26"/>
          <w:u w:val="none"/>
        </w:rPr>
        <w:t>, графиками работы (</w:t>
      </w:r>
      <w:r>
        <w:rPr>
          <w:b w:val="false"/>
          <w:i/>
          <w:strike w:val="false"/>
          <w:dstrike w:val="false"/>
          <w:sz w:val="26"/>
          <w:szCs w:val="26"/>
          <w:u w:val="none"/>
        </w:rPr>
        <w:t>графиками сменности</w:t>
      </w:r>
      <w:r>
        <w:rPr>
          <w:b w:val="false"/>
          <w:i w:val="false"/>
          <w:strike w:val="false"/>
          <w:dstrike w:val="false"/>
          <w:sz w:val="26"/>
          <w:szCs w:val="26"/>
          <w:u w:val="none"/>
        </w:rPr>
        <w:t>), согласованными с выборным органом первичной профсоюзной организации.</w:t>
      </w:r>
    </w:p>
    <w:p>
      <w:pPr>
        <w:pStyle w:val="Normal"/>
        <w:bidi w:val="0"/>
        <w:jc w:val="both"/>
        <w:rPr/>
      </w:pPr>
      <w:r>
        <w:rPr>
          <w:b w:val="false"/>
          <w:i w:val="false"/>
          <w:strike w:val="false"/>
          <w:dstrike w:val="false"/>
          <w:sz w:val="26"/>
          <w:szCs w:val="26"/>
          <w:u w:val="none"/>
        </w:rPr>
        <w:t>3.2.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pPr>
        <w:pStyle w:val="Normal"/>
        <w:bidi w:val="0"/>
        <w:jc w:val="both"/>
        <w:rPr/>
      </w:pPr>
      <w:r>
        <w:rPr>
          <w:b w:val="false"/>
          <w:i w:val="false"/>
          <w:strike w:val="false"/>
          <w:dstrike w:val="false"/>
          <w:sz w:val="26"/>
          <w:szCs w:val="26"/>
          <w:u w:val="none"/>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pPr>
        <w:pStyle w:val="Normal"/>
        <w:bidi w:val="0"/>
        <w:jc w:val="both"/>
        <w:rPr/>
      </w:pPr>
      <w:r>
        <w:rPr>
          <w:b w:val="false"/>
          <w:i w:val="false"/>
          <w:strike w:val="false"/>
          <w:dstrike w:val="false"/>
          <w:sz w:val="26"/>
          <w:szCs w:val="26"/>
          <w:u w:val="none"/>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pPr>
        <w:pStyle w:val="Normal"/>
        <w:bidi w:val="0"/>
        <w:jc w:val="both"/>
        <w:rPr/>
      </w:pPr>
      <w:r>
        <w:rPr>
          <w:b w:val="false"/>
          <w:i w:val="false"/>
          <w:strike w:val="false"/>
          <w:dstrike w:val="false"/>
          <w:sz w:val="26"/>
          <w:szCs w:val="26"/>
          <w:u w:val="none"/>
        </w:rPr>
        <w:t>3.5.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pPr>
        <w:pStyle w:val="Normal"/>
        <w:bidi w:val="0"/>
        <w:jc w:val="both"/>
        <w:rPr/>
      </w:pPr>
      <w:r>
        <w:rPr>
          <w:b w:val="false"/>
          <w:i w:val="false"/>
          <w:strike w:val="false"/>
          <w:dstrike w:val="false"/>
          <w:sz w:val="26"/>
          <w:szCs w:val="26"/>
          <w:u w:val="none"/>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pPr>
        <w:pStyle w:val="Normal"/>
        <w:bidi w:val="0"/>
        <w:jc w:val="both"/>
        <w:rPr/>
      </w:pPr>
      <w:r>
        <w:rPr>
          <w:b w:val="false"/>
          <w:i w:val="false"/>
          <w:strike w:val="false"/>
          <w:dstrike w:val="false"/>
          <w:sz w:val="26"/>
          <w:szCs w:val="26"/>
          <w:u w:val="none"/>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pPr>
        <w:pStyle w:val="Normal"/>
        <w:bidi w:val="0"/>
        <w:jc w:val="both"/>
        <w:rPr/>
      </w:pPr>
      <w:r>
        <w:rPr>
          <w:b w:val="false"/>
          <w:i w:val="false"/>
          <w:strike w:val="false"/>
          <w:dstrike w:val="false"/>
          <w:sz w:val="26"/>
          <w:szCs w:val="26"/>
          <w:u w:val="none"/>
        </w:rPr>
        <w:t>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Объем учебной нагрузки учителей больше или меньше нормы часов за ставку заработной платы устанавливается только с их письменного согласия. 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pPr>
        <w:pStyle w:val="Normal"/>
        <w:bidi w:val="0"/>
        <w:jc w:val="both"/>
        <w:rPr/>
      </w:pPr>
      <w:r>
        <w:rPr>
          <w:b w:val="false"/>
          <w:i w:val="false"/>
          <w:strike w:val="false"/>
          <w:dstrike w:val="false"/>
          <w:sz w:val="26"/>
          <w:szCs w:val="26"/>
          <w:u w:val="none"/>
        </w:rPr>
        <w:t>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pPr>
        <w:pStyle w:val="Normal"/>
        <w:bidi w:val="0"/>
        <w:jc w:val="both"/>
        <w:rPr/>
      </w:pPr>
      <w:r>
        <w:rPr>
          <w:b w:val="false"/>
          <w:i w:val="false"/>
          <w:strike w:val="false"/>
          <w:dstrike w:val="false"/>
          <w:sz w:val="26"/>
          <w:szCs w:val="26"/>
          <w:u w:val="none"/>
        </w:rPr>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pPr>
        <w:pStyle w:val="Normal"/>
        <w:bidi w:val="0"/>
        <w:jc w:val="both"/>
        <w:rPr/>
      </w:pPr>
      <w:r>
        <w:rPr>
          <w:b w:val="false"/>
          <w:i w:val="false"/>
          <w:strike w:val="false"/>
          <w:dstrike w:val="false"/>
          <w:sz w:val="26"/>
          <w:szCs w:val="26"/>
          <w:u w:val="none"/>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p>
    <w:p>
      <w:pPr>
        <w:pStyle w:val="Normal"/>
        <w:bidi w:val="0"/>
        <w:jc w:val="both"/>
        <w:rPr/>
      </w:pPr>
      <w:r>
        <w:rPr>
          <w:b w:val="false"/>
          <w:i w:val="false"/>
          <w:strike w:val="false"/>
          <w:dstrike w:val="false"/>
          <w:sz w:val="26"/>
          <w:szCs w:val="26"/>
          <w:u w:val="none"/>
        </w:rPr>
        <w:t xml:space="preserve">3.12. Продолжительность рабочей недели </w:t>
      </w:r>
      <w:r>
        <w:rPr>
          <w:b w:val="false"/>
          <w:i/>
          <w:strike w:val="false"/>
          <w:dstrike w:val="false"/>
          <w:sz w:val="26"/>
          <w:szCs w:val="26"/>
          <w:u w:val="none"/>
        </w:rPr>
        <w:t xml:space="preserve">(шестидневная или пятидневная) </w:t>
      </w:r>
      <w:r>
        <w:rPr>
          <w:b w:val="false"/>
          <w:i w:val="false"/>
          <w:strike w:val="false"/>
          <w:dstrike w:val="false"/>
          <w:sz w:val="26"/>
          <w:szCs w:val="26"/>
          <w:u w:val="none"/>
        </w:rPr>
        <w:t xml:space="preserve">непрерывная рабочая неделя с </w:t>
      </w:r>
      <w:r>
        <w:rPr>
          <w:b w:val="false"/>
          <w:i/>
          <w:strike w:val="false"/>
          <w:dstrike w:val="false"/>
          <w:sz w:val="26"/>
          <w:szCs w:val="26"/>
          <w:u w:val="none"/>
        </w:rPr>
        <w:t xml:space="preserve">(соответственно с одним или двумя) </w:t>
      </w:r>
      <w:r>
        <w:rPr>
          <w:b w:val="false"/>
          <w:i w:val="false"/>
          <w:strike w:val="false"/>
          <w:dstrike w:val="false"/>
          <w:sz w:val="26"/>
          <w:szCs w:val="26"/>
          <w:u w:val="none"/>
        </w:rPr>
        <w:t>выходными днями в неделю устанавливается для работников правилами внутреннего трудового распорядки и трудовыми договорами. Общим выходным днем является воскресенье.</w:t>
      </w:r>
    </w:p>
    <w:p>
      <w:pPr>
        <w:pStyle w:val="Normal"/>
        <w:bidi w:val="0"/>
        <w:jc w:val="both"/>
        <w:rPr/>
      </w:pPr>
      <w:r>
        <w:rPr>
          <w:b w:val="false"/>
          <w:i w:val="false"/>
          <w:strike w:val="false"/>
          <w:dstrike w:val="false"/>
          <w:sz w:val="26"/>
          <w:szCs w:val="26"/>
          <w:u w:val="none"/>
        </w:rPr>
        <w:t>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При составлении расписаний учебных занятий при наличии возможности учителям предусматривается один свободный день в неделю для методической работы.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pPr>
        <w:pStyle w:val="Normal"/>
        <w:bidi w:val="0"/>
        <w:jc w:val="both"/>
        <w:rPr/>
      </w:pPr>
      <w:r>
        <w:rPr>
          <w:b w:val="false"/>
          <w:i w:val="false"/>
          <w:strike w:val="false"/>
          <w:dstrike w:val="false"/>
          <w:sz w:val="26"/>
          <w:szCs w:val="26"/>
          <w:u w:val="none"/>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 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pPr>
        <w:pStyle w:val="Normal"/>
        <w:bidi w:val="0"/>
        <w:jc w:val="both"/>
        <w:rPr/>
      </w:pPr>
      <w:r>
        <w:rPr>
          <w:b w:val="false"/>
          <w:i w:val="false"/>
          <w:strike w:val="false"/>
          <w:dstrike w:val="false"/>
          <w:sz w:val="26"/>
          <w:szCs w:val="26"/>
          <w:u w:val="none"/>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pPr>
        <w:pStyle w:val="Normal"/>
        <w:bidi w:val="0"/>
        <w:jc w:val="both"/>
        <w:rPr/>
      </w:pPr>
      <w:r>
        <w:rPr>
          <w:b w:val="false"/>
          <w:i w:val="false"/>
          <w:strike w:val="false"/>
          <w:dstrike w:val="false"/>
          <w:sz w:val="26"/>
          <w:szCs w:val="26"/>
          <w:u w:val="none"/>
        </w:rPr>
        <w:t>3.16.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pPr>
        <w:pStyle w:val="Normal"/>
        <w:bidi w:val="0"/>
        <w:jc w:val="both"/>
        <w:rPr/>
      </w:pPr>
      <w:r>
        <w:rPr>
          <w:b w:val="false"/>
          <w:i w:val="false"/>
          <w:strike w:val="false"/>
          <w:dstrike w:val="false"/>
          <w:sz w:val="26"/>
          <w:szCs w:val="26"/>
          <w:u w:val="none"/>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w:t>
      </w:r>
    </w:p>
    <w:p>
      <w:pPr>
        <w:pStyle w:val="Normal"/>
        <w:bidi w:val="0"/>
        <w:jc w:val="both"/>
        <w:rPr/>
      </w:pPr>
      <w:r>
        <w:rPr>
          <w:b w:val="false"/>
          <w:i w:val="false"/>
          <w:strike w:val="false"/>
          <w:dstrike w:val="false"/>
          <w:sz w:val="26"/>
          <w:szCs w:val="26"/>
          <w:u w:val="none"/>
        </w:rPr>
        <w:t>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pPr>
        <w:pStyle w:val="Normal"/>
        <w:bidi w:val="0"/>
        <w:jc w:val="both"/>
        <w:rPr/>
      </w:pPr>
      <w:r>
        <w:rPr>
          <w:b w:val="false"/>
          <w:i w:val="false"/>
          <w:strike w:val="false"/>
          <w:dstrike w:val="false"/>
          <w:sz w:val="26"/>
          <w:szCs w:val="26"/>
          <w:u w:val="none"/>
        </w:rPr>
        <w:t>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pPr>
        <w:pStyle w:val="Normal"/>
        <w:bidi w:val="0"/>
        <w:jc w:val="both"/>
        <w:rPr/>
      </w:pPr>
      <w:r>
        <w:rPr>
          <w:b w:val="false"/>
          <w:i w:val="false"/>
          <w:strike w:val="false"/>
          <w:dstrike w:val="false"/>
          <w:sz w:val="26"/>
          <w:szCs w:val="26"/>
          <w:u w:val="none"/>
        </w:rPr>
        <w:t>3.20.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pPr>
        <w:pStyle w:val="Normal"/>
        <w:bidi w:val="0"/>
        <w:jc w:val="both"/>
        <w:rPr/>
      </w:pPr>
      <w:r>
        <w:rPr>
          <w:b w:val="false"/>
          <w:i w:val="false"/>
          <w:strike w:val="false"/>
          <w:dstrike w:val="false"/>
          <w:sz w:val="26"/>
          <w:szCs w:val="26"/>
          <w:u w:val="none"/>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pPr>
        <w:pStyle w:val="Normal"/>
        <w:bidi w:val="0"/>
        <w:jc w:val="both"/>
        <w:rPr/>
      </w:pPr>
      <w:r>
        <w:rPr>
          <w:b w:val="false"/>
          <w:i w:val="false"/>
          <w:strike w:val="false"/>
          <w:dstrike w:val="false"/>
          <w:sz w:val="26"/>
          <w:szCs w:val="26"/>
          <w:u w:val="none"/>
        </w:rPr>
        <w:t xml:space="preserve">3.22. В соответствии с законодательством работникам предоставляются ежегодные дополнительные оплачиваемые отпуска: - за работу с вредными условиями труда ____ дней; - за ненормированный рабочий день ____ дней; - за особый характер работы ____ дней; - за работу в районах Крайнего Севера, приравненных к ним местностях, местностях с особыми климатическими условиями ____ дней. Работникам, занятым на работах с вредными и опасными условиями труда, обеспечивается право на дополнительный отпуск и сокращенный рабочий день, </w:t>
      </w:r>
      <w:r>
        <w:rPr>
          <w:b w:val="false"/>
          <w:i/>
          <w:strike w:val="false"/>
          <w:dstrike w:val="false"/>
          <w:sz w:val="26"/>
          <w:szCs w:val="26"/>
          <w:u w:val="none"/>
        </w:rPr>
        <w:t xml:space="preserve">продолжительность которых определяется в соответствии с приложением № ___ коллективного договора. </w:t>
      </w:r>
      <w:r>
        <w:rPr>
          <w:b w:val="false"/>
          <w:i w:val="false"/>
          <w:strike w:val="false"/>
          <w:dstrike w:val="false"/>
          <w:sz w:val="26"/>
          <w:szCs w:val="26"/>
          <w:u w:val="none"/>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pPr>
        <w:pStyle w:val="Normal"/>
        <w:bidi w:val="0"/>
        <w:jc w:val="both"/>
        <w:rPr/>
      </w:pPr>
      <w:r>
        <w:rPr>
          <w:b w:val="false"/>
          <w:i w:val="false"/>
          <w:strike w:val="false"/>
          <w:dstrike w:val="false"/>
          <w:sz w:val="26"/>
          <w:szCs w:val="26"/>
          <w:u w:val="none"/>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Normal"/>
        <w:bidi w:val="0"/>
        <w:jc w:val="both"/>
        <w:rPr/>
      </w:pPr>
      <w:r>
        <w:rPr>
          <w:b w:val="false"/>
          <w:i w:val="false"/>
          <w:strike w:val="false"/>
          <w:dstrike w:val="false"/>
          <w:sz w:val="26"/>
          <w:szCs w:val="26"/>
          <w:u w:val="none"/>
        </w:rPr>
        <w:t>3.24.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pPr>
        <w:pStyle w:val="Normal"/>
        <w:bidi w:val="0"/>
        <w:jc w:val="both"/>
        <w:rPr/>
      </w:pPr>
      <w:r>
        <w:rPr>
          <w:b w:val="false"/>
          <w:i w:val="false"/>
          <w:strike w:val="false"/>
          <w:dstrike w:val="false"/>
          <w:sz w:val="26"/>
          <w:szCs w:val="26"/>
          <w:u w:val="none"/>
        </w:rPr>
        <w:t>3.25. Стороны договорились о предоставлении работникам образовательной организации дополнительного оплачиваемого отпуска в следующих случаях: - для сопровождения 1 сентября детей младшего школьного возраста в школу – ___ календарных дней; - рождения ребенка – ___ календарных дней; - бракосочетания детей работников – ___ календарных дней; - бракосочетания работника – ___ календарных дней; - похорон близких родственников – ___ календарных дней; - председателю выборного органа первичной профсоюзной организации – ___ календарных дней.</w:t>
      </w:r>
    </w:p>
    <w:p>
      <w:pPr>
        <w:pStyle w:val="Normal"/>
        <w:bidi w:val="0"/>
        <w:jc w:val="both"/>
        <w:rPr/>
      </w:pPr>
      <w:r>
        <w:rPr>
          <w:b w:val="false"/>
          <w:i w:val="false"/>
          <w:strike w:val="false"/>
          <w:dstrike w:val="false"/>
          <w:sz w:val="26"/>
          <w:szCs w:val="26"/>
          <w:u w:val="none"/>
        </w:rPr>
        <w:t>3.26. Исчисление среднего заработка для оплаты ежегодного отпуска производится в соответствии со статьей 139 ТК РФ.</w:t>
      </w:r>
    </w:p>
    <w:p>
      <w:pPr>
        <w:pStyle w:val="Normal"/>
        <w:bidi w:val="0"/>
        <w:jc w:val="both"/>
        <w:rPr/>
      </w:pPr>
      <w:r>
        <w:rPr>
          <w:b w:val="false"/>
          <w:i w:val="false"/>
          <w:strike w:val="false"/>
          <w:dstrike w:val="false"/>
          <w:sz w:val="26"/>
          <w:szCs w:val="26"/>
          <w:u w:val="none"/>
        </w:rPr>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pPr>
        <w:pStyle w:val="Normal"/>
        <w:bidi w:val="0"/>
        <w:jc w:val="both"/>
        <w:rPr/>
      </w:pPr>
      <w:r>
        <w:rPr>
          <w:b w:val="false"/>
          <w:i w:val="false"/>
          <w:strike w:val="false"/>
          <w:dstrike w:val="false"/>
          <w:sz w:val="26"/>
          <w:szCs w:val="26"/>
          <w:u w:val="none"/>
        </w:rPr>
        <w:t>3.28.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 родителям, воспитывающим детей в возрасте до 14 лет – 14 календарных дней; - в связи с переездом на новое место жительства – ___ календарных дня; - для проводов детей на военную службу – ___ календарных дня; - тяжелого заболевания близкого родственника – ___ календарных дня; - участникам Великой Отечественной войны – до 35 календарных дней в году; - работающим пенсионерам по старости (по возрасту) – до 14 календарных дней в году;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 работающим инвалидам – до 60 календарных дней в году.</w:t>
      </w:r>
    </w:p>
    <w:p>
      <w:pPr>
        <w:pStyle w:val="Normal"/>
        <w:bidi w:val="0"/>
        <w:jc w:val="both"/>
        <w:rPr/>
      </w:pPr>
      <w:r>
        <w:rPr>
          <w:b w:val="false"/>
          <w:i w:val="false"/>
          <w:strike w:val="false"/>
          <w:dstrike w:val="false"/>
          <w:sz w:val="26"/>
          <w:szCs w:val="26"/>
          <w:u w:val="none"/>
        </w:rPr>
        <w:t>3.29.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pPr>
        <w:pStyle w:val="Normal"/>
        <w:bidi w:val="0"/>
        <w:jc w:val="both"/>
        <w:rPr/>
      </w:pPr>
      <w:r>
        <w:rPr>
          <w:b w:val="false"/>
          <w:i w:val="false"/>
          <w:strike w:val="false"/>
          <w:dstrike w:val="false"/>
          <w:sz w:val="26"/>
          <w:szCs w:val="26"/>
          <w:u w:val="none"/>
        </w:rPr>
        <w:t>3.30. Выборный орган первичной профсоюзной организации обязуется:</w:t>
      </w:r>
    </w:p>
    <w:p>
      <w:pPr>
        <w:pStyle w:val="Normal"/>
        <w:bidi w:val="0"/>
        <w:jc w:val="both"/>
        <w:rPr/>
      </w:pPr>
      <w:r>
        <w:rPr>
          <w:b w:val="false"/>
          <w:i w:val="false"/>
          <w:strike w:val="false"/>
          <w:dstrike w:val="false"/>
          <w:sz w:val="26"/>
          <w:szCs w:val="26"/>
          <w:u w:val="none"/>
        </w:rPr>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pPr>
        <w:pStyle w:val="Normal"/>
        <w:bidi w:val="0"/>
        <w:jc w:val="both"/>
        <w:rPr/>
      </w:pPr>
      <w:r>
        <w:rPr>
          <w:b w:val="false"/>
          <w:i w:val="false"/>
          <w:strike w:val="false"/>
          <w:dstrike w:val="false"/>
          <w:sz w:val="26"/>
          <w:szCs w:val="26"/>
          <w:u w:val="none"/>
        </w:rPr>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3.30.3. Вносить работодателю представления об устранении выявленных нарушений.</w:t>
      </w:r>
    </w:p>
    <w:p>
      <w:pPr>
        <w:pStyle w:val="Normal"/>
        <w:bidi w:val="0"/>
        <w:jc w:val="both"/>
        <w:rPr>
          <w:b/>
          <w:b/>
          <w:i w:val="false"/>
          <w:i w:val="false"/>
          <w:strike w:val="false"/>
          <w:dstrike w:val="false"/>
          <w:sz w:val="26"/>
          <w:szCs w:val="26"/>
          <w:u w:val="none"/>
        </w:rPr>
      </w:pPr>
      <w:r>
        <w:rPr>
          <w:b/>
          <w:i w:val="false"/>
          <w:strike w:val="false"/>
          <w:dstrike w:val="false"/>
          <w:sz w:val="26"/>
          <w:szCs w:val="26"/>
          <w:u w:val="none"/>
        </w:rPr>
      </w:r>
    </w:p>
    <w:p>
      <w:pPr>
        <w:pStyle w:val="Normal"/>
        <w:bidi w:val="0"/>
        <w:jc w:val="center"/>
        <w:rPr/>
      </w:pPr>
      <w:r>
        <w:rPr>
          <w:b/>
          <w:i w:val="false"/>
          <w:strike w:val="false"/>
          <w:dstrike w:val="false"/>
          <w:sz w:val="26"/>
          <w:szCs w:val="26"/>
          <w:u w:val="none"/>
        </w:rPr>
        <w:t>IV. ОПЛАТА И НОРМИРОВАНИЕ ТРУДА</w:t>
      </w:r>
    </w:p>
    <w:p>
      <w:pPr>
        <w:pStyle w:val="Normal"/>
        <w:bidi w:val="0"/>
        <w:jc w:val="both"/>
        <w:rPr/>
      </w:pPr>
      <w:r>
        <w:rPr>
          <w:b w:val="false"/>
          <w:i w:val="false"/>
          <w:strike w:val="false"/>
          <w:dstrike w:val="false"/>
          <w:sz w:val="26"/>
          <w:szCs w:val="26"/>
          <w:u w:val="none"/>
        </w:rPr>
        <w:t xml:space="preserve">4.1. Заработная плата выплачивается работникам за текущий месяц не реже чем каждые полмесяца в денежной форме. Днями выплаты заработной платы являются:________ </w:t>
      </w:r>
      <w:r>
        <w:rPr>
          <w:b w:val="false"/>
          <w:i/>
          <w:strike w:val="false"/>
          <w:dstrike w:val="false"/>
          <w:sz w:val="26"/>
          <w:szCs w:val="26"/>
          <w:u w:val="none"/>
        </w:rPr>
        <w:t xml:space="preserve">(указываются конкретные числа месяца, например, 15 и 30 числа текущего месяца, либо 16 число текущего месяца и 1 число следующего месяца).Установить следующие соотношения частей заработной платы ________________. </w:t>
      </w:r>
      <w:r>
        <w:rPr>
          <w:b w:val="false"/>
          <w:i w:val="false"/>
          <w:strike w:val="false"/>
          <w:dstrike w:val="false"/>
          <w:sz w:val="26"/>
          <w:szCs w:val="26"/>
          <w:u w:val="none"/>
        </w:rPr>
        <w:t xml:space="preserve">При выплате заработной платы работнику вручается расчетный листок, с указанием: - составных частей заработной платы, причитающейся ему за соответствующий период; -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Форма расчетного листка утверждается работодателем с учетом мнения выборного органа первичной профсоюзной организации </w:t>
      </w:r>
      <w:r>
        <w:rPr>
          <w:b w:val="false"/>
          <w:i/>
          <w:strike w:val="false"/>
          <w:dstrike w:val="false"/>
          <w:sz w:val="26"/>
          <w:szCs w:val="26"/>
          <w:u w:val="none"/>
        </w:rPr>
        <w:t>(может являться приложением к коллективному договору)</w:t>
      </w:r>
      <w:r>
        <w:rPr>
          <w:b w:val="false"/>
          <w:i w:val="false"/>
          <w:strike w:val="false"/>
          <w:dstrike w:val="false"/>
          <w:sz w:val="26"/>
          <w:szCs w:val="26"/>
          <w:u w:val="none"/>
        </w:rPr>
        <w:t>.</w:t>
      </w:r>
    </w:p>
    <w:p>
      <w:pPr>
        <w:pStyle w:val="Normal"/>
        <w:bidi w:val="0"/>
        <w:jc w:val="both"/>
        <w:rPr/>
      </w:pPr>
      <w:r>
        <w:rPr>
          <w:b w:val="false"/>
          <w:i w:val="false"/>
          <w:strike w:val="false"/>
          <w:dstrike w:val="false"/>
          <w:sz w:val="26"/>
          <w:szCs w:val="26"/>
          <w:u w:val="none"/>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pPr>
        <w:pStyle w:val="Normal"/>
        <w:bidi w:val="0"/>
        <w:jc w:val="both"/>
        <w:rPr/>
      </w:pPr>
      <w:r>
        <w:rPr>
          <w:b w:val="false"/>
          <w:i w:val="false"/>
          <w:strike w:val="false"/>
          <w:dstrike w:val="false"/>
          <w:sz w:val="26"/>
          <w:szCs w:val="26"/>
          <w:u w:val="none"/>
        </w:rPr>
        <w:t>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pPr>
        <w:pStyle w:val="Normal"/>
        <w:bidi w:val="0"/>
        <w:jc w:val="both"/>
        <w:rPr/>
      </w:pPr>
      <w:r>
        <w:rPr>
          <w:b w:val="false"/>
          <w:i w:val="false"/>
          <w:strike w:val="false"/>
          <w:dstrike w:val="false"/>
          <w:sz w:val="26"/>
          <w:szCs w:val="26"/>
          <w:u w:val="none"/>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pPr>
        <w:pStyle w:val="Normal"/>
        <w:bidi w:val="0"/>
        <w:jc w:val="both"/>
        <w:rPr/>
      </w:pPr>
      <w:r>
        <w:rPr>
          <w:b w:val="false"/>
          <w:i w:val="false"/>
          <w:strike w:val="false"/>
          <w:dstrike w:val="false"/>
          <w:sz w:val="26"/>
          <w:szCs w:val="26"/>
          <w:u w:val="none"/>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pPr>
        <w:pStyle w:val="Normal"/>
        <w:bidi w:val="0"/>
        <w:jc w:val="both"/>
        <w:rPr/>
      </w:pPr>
      <w:r>
        <w:rPr>
          <w:b w:val="false"/>
          <w:i w:val="false"/>
          <w:strike w:val="false"/>
          <w:dstrike w:val="false"/>
          <w:sz w:val="26"/>
          <w:szCs w:val="26"/>
          <w:u w:val="none"/>
        </w:rPr>
        <w:t xml:space="preserve">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Pr>
          <w:b w:val="false"/>
          <w:i/>
          <w:strike w:val="false"/>
          <w:dstrike w:val="false"/>
          <w:sz w:val="26"/>
          <w:szCs w:val="26"/>
          <w:u w:val="none"/>
        </w:rPr>
        <w:t>(размер выплачиваемой работнику денежной компенсации может быть повышен коллективным договором).</w:t>
      </w:r>
    </w:p>
    <w:p>
      <w:pPr>
        <w:pStyle w:val="Normal"/>
        <w:bidi w:val="0"/>
        <w:jc w:val="both"/>
        <w:rPr/>
      </w:pPr>
      <w:r>
        <w:rPr>
          <w:b w:val="false"/>
          <w:i w:val="false"/>
          <w:strike w:val="false"/>
          <w:dstrike w:val="false"/>
          <w:sz w:val="26"/>
          <w:szCs w:val="26"/>
          <w:u w:val="none"/>
        </w:rPr>
        <w:t xml:space="preserve">4.7. Изменение условий оплаты труда, предусмотренных трудовым договором, осуществляется при наличии следующих оснований </w:t>
      </w:r>
      <w:r>
        <w:rPr>
          <w:b w:val="false"/>
          <w:i/>
          <w:strike w:val="false"/>
          <w:dstrike w:val="false"/>
          <w:sz w:val="26"/>
          <w:szCs w:val="26"/>
          <w:u w:val="none"/>
        </w:rPr>
        <w:t>(указываются возможные основания)</w:t>
      </w:r>
      <w:r>
        <w:rPr>
          <w:b w:val="false"/>
          <w:i w:val="false"/>
          <w:strike w:val="false"/>
          <w:dstrike w:val="false"/>
          <w:sz w:val="26"/>
          <w:szCs w:val="26"/>
          <w:u w:val="none"/>
        </w:rPr>
        <w:t xml:space="preserve">: - при присвоении квалификационной категории – со дня вынесения решения аттестационной комиссией; - при изменении (увеличении) продолжительности стажа работы в образовательной организации (выслуга лет); - </w:t>
      </w:r>
      <w:r>
        <w:rPr>
          <w:b w:val="false"/>
          <w:i/>
          <w:strike w:val="false"/>
          <w:dstrike w:val="false"/>
          <w:sz w:val="26"/>
          <w:szCs w:val="26"/>
          <w:u w:val="none"/>
        </w:rPr>
        <w:t xml:space="preserve">при присвоении почетного звания – со дня присвоения почетного звания уполномоченным органом; </w:t>
      </w:r>
      <w:r>
        <w:rPr>
          <w:b w:val="false"/>
          <w:i w:val="false"/>
          <w:strike w:val="false"/>
          <w:dstrike w:val="false"/>
          <w:sz w:val="26"/>
          <w:szCs w:val="26"/>
          <w:u w:val="none"/>
        </w:rPr>
        <w:t xml:space="preserve">- </w:t>
      </w:r>
      <w:r>
        <w:rPr>
          <w:b w:val="false"/>
          <w:i/>
          <w:strike w:val="false"/>
          <w:dstrike w:val="false"/>
          <w:sz w:val="26"/>
          <w:szCs w:val="26"/>
          <w:u w:val="none"/>
        </w:rPr>
        <w:t xml:space="preserve">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 </w:t>
      </w:r>
      <w:r>
        <w:rPr>
          <w:b w:val="false"/>
          <w:i w:val="false"/>
          <w:strike w:val="false"/>
          <w:dstrike w:val="false"/>
          <w:sz w:val="26"/>
          <w:szCs w:val="26"/>
          <w:u w:val="none"/>
        </w:rPr>
        <w:t xml:space="preserve">- </w:t>
      </w:r>
      <w:r>
        <w:rPr>
          <w:b w:val="false"/>
          <w:i/>
          <w:strike w:val="false"/>
          <w:dstrike w:val="false"/>
          <w:sz w:val="26"/>
          <w:szCs w:val="26"/>
          <w:u w:val="none"/>
        </w:rPr>
        <w:t>указать другие случаи.</w:t>
      </w:r>
    </w:p>
    <w:p>
      <w:pPr>
        <w:pStyle w:val="Normal"/>
        <w:bidi w:val="0"/>
        <w:jc w:val="both"/>
        <w:rPr/>
      </w:pPr>
      <w:r>
        <w:rPr>
          <w:b w:val="false"/>
          <w:i/>
          <w:strike w:val="false"/>
          <w:dstrike w:val="false"/>
          <w:sz w:val="26"/>
          <w:szCs w:val="26"/>
          <w:u w:val="none"/>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______ рублей.</w:t>
      </w:r>
    </w:p>
    <w:p>
      <w:pPr>
        <w:pStyle w:val="Normal"/>
        <w:bidi w:val="0"/>
        <w:jc w:val="both"/>
        <w:rPr/>
      </w:pPr>
      <w:r>
        <w:rPr>
          <w:b w:val="false"/>
          <w:i/>
          <w:strike w:val="false"/>
          <w:dstrike w:val="false"/>
          <w:sz w:val="26"/>
          <w:szCs w:val="26"/>
          <w:u w:val="none"/>
        </w:rPr>
        <w:t>4.9.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___% ставки заработной платы (должностного оклада).</w:t>
      </w:r>
    </w:p>
    <w:p>
      <w:pPr>
        <w:pStyle w:val="Normal"/>
        <w:bidi w:val="0"/>
        <w:jc w:val="both"/>
        <w:rPr/>
      </w:pPr>
      <w:r>
        <w:rPr>
          <w:b w:val="false"/>
          <w:i w:val="false"/>
          <w:strike w:val="false"/>
          <w:dstrike w:val="false"/>
          <w:sz w:val="26"/>
          <w:szCs w:val="26"/>
          <w:u w:val="none"/>
        </w:rPr>
        <w:t xml:space="preserve">4.10.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Pr>
          <w:b w:val="false"/>
          <w:i/>
          <w:strike w:val="false"/>
          <w:dstrike w:val="false"/>
          <w:sz w:val="26"/>
          <w:szCs w:val="26"/>
          <w:u w:val="none"/>
        </w:rPr>
        <w:t xml:space="preserve">(аттестации рабочих мест) </w:t>
      </w:r>
      <w:r>
        <w:rPr>
          <w:b w:val="false"/>
          <w:i w:val="false"/>
          <w:strike w:val="false"/>
          <w:dstrike w:val="false"/>
          <w:sz w:val="26"/>
          <w:szCs w:val="26"/>
          <w:u w:val="none"/>
        </w:rPr>
        <w:t>в повышенном размере по сравнению с тарифными ставками (окладами), установленными для различных видов работ с нормальными условиями труда. В приложении №__к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pPr>
        <w:pStyle w:val="Normal"/>
        <w:bidi w:val="0"/>
        <w:jc w:val="both"/>
        <w:rPr/>
      </w:pPr>
      <w:r>
        <w:rPr>
          <w:b w:val="false"/>
          <w:i w:val="false"/>
          <w:strike w:val="false"/>
          <w:dstrike w:val="false"/>
          <w:sz w:val="26"/>
          <w:szCs w:val="26"/>
          <w:u w:val="none"/>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p>
      <w:pPr>
        <w:pStyle w:val="Normal"/>
        <w:bidi w:val="0"/>
        <w:jc w:val="both"/>
        <w:rPr/>
      </w:pPr>
      <w:r>
        <w:rPr>
          <w:b w:val="false"/>
          <w:i w:val="false"/>
          <w:strike w:val="false"/>
          <w:dstrike w:val="false"/>
          <w:sz w:val="26"/>
          <w:szCs w:val="26"/>
          <w:u w:val="none"/>
        </w:rPr>
        <w:t xml:space="preserve">4.11.1. </w:t>
      </w:r>
      <w:r>
        <w:rPr>
          <w:b w:val="false"/>
          <w:i/>
          <w:strike w:val="false"/>
          <w:dstrike w:val="false"/>
          <w:sz w:val="26"/>
          <w:szCs w:val="26"/>
          <w:u w:val="none"/>
        </w:rPr>
        <w:t>На установление объема средств, предназначенных на выплаты стимулирующего характера руководителю образовательной организации определить _______ процент(ов) из общего объема средств, предназначенных на стимулирующих выплат образовательной организации.</w:t>
      </w:r>
    </w:p>
    <w:p>
      <w:pPr>
        <w:pStyle w:val="Normal"/>
        <w:bidi w:val="0"/>
        <w:jc w:val="both"/>
        <w:rPr/>
      </w:pPr>
      <w:r>
        <w:rPr>
          <w:b w:val="false"/>
          <w:i w:val="false"/>
          <w:strike w:val="false"/>
          <w:dstrike w:val="false"/>
          <w:sz w:val="26"/>
          <w:szCs w:val="26"/>
          <w:u w:val="none"/>
        </w:rPr>
        <w:t xml:space="preserve">4.11.2. </w:t>
      </w:r>
      <w:r>
        <w:rPr>
          <w:b w:val="false"/>
          <w:i/>
          <w:strike w:val="false"/>
          <w:dstrike w:val="false"/>
          <w:sz w:val="26"/>
          <w:szCs w:val="26"/>
          <w:u w:val="none"/>
        </w:rPr>
        <w:t>На установление объема средств, предназначенных на выплаты стимулирующего характера заместителям руководителя определить ______ процент(ов) из общего объема стимулирующих выплат образовательной организации.</w:t>
      </w:r>
    </w:p>
    <w:p>
      <w:pPr>
        <w:pStyle w:val="Normal"/>
        <w:bidi w:val="0"/>
        <w:jc w:val="both"/>
        <w:rPr/>
      </w:pPr>
      <w:r>
        <w:rPr>
          <w:b w:val="false"/>
          <w:i w:val="false"/>
          <w:strike w:val="false"/>
          <w:dstrike w:val="false"/>
          <w:sz w:val="26"/>
          <w:szCs w:val="26"/>
          <w:u w:val="none"/>
        </w:rPr>
        <w:t xml:space="preserve">4.11.3. </w:t>
      </w:r>
      <w:r>
        <w:rPr>
          <w:b w:val="false"/>
          <w:i/>
          <w:strike w:val="false"/>
          <w:dstrike w:val="false"/>
          <w:sz w:val="26"/>
          <w:szCs w:val="26"/>
          <w:u w:val="none"/>
        </w:rPr>
        <w:t>На установление объема средств, предназначенных на выплаты стимулирующего характера работникам образовательной организации определить _______ процент(ов) из общего объема средств, предназначенных для выплат стимулирующего характера образовательной организации.</w:t>
      </w:r>
    </w:p>
    <w:p>
      <w:pPr>
        <w:pStyle w:val="Normal"/>
        <w:bidi w:val="0"/>
        <w:jc w:val="both"/>
        <w:rPr/>
      </w:pPr>
      <w:r>
        <w:rPr>
          <w:b w:val="false"/>
          <w:i w:val="false"/>
          <w:strike w:val="false"/>
          <w:dstrike w:val="false"/>
          <w:sz w:val="26"/>
          <w:szCs w:val="26"/>
          <w:u w:val="none"/>
        </w:rPr>
        <w:t xml:space="preserve">4.12. Экономия средств фонда оплаты труда направляется на </w:t>
      </w:r>
      <w:r>
        <w:rPr>
          <w:b w:val="false"/>
          <w:i/>
          <w:strike w:val="false"/>
          <w:dstrike w:val="false"/>
          <w:sz w:val="26"/>
          <w:szCs w:val="26"/>
          <w:u w:val="none"/>
        </w:rPr>
        <w:t xml:space="preserve">премирование, оказание материальной помощи </w:t>
      </w:r>
      <w:r>
        <w:rPr>
          <w:b w:val="false"/>
          <w:i w:val="false"/>
          <w:strike w:val="false"/>
          <w:dstrike w:val="false"/>
          <w:sz w:val="26"/>
          <w:szCs w:val="26"/>
          <w:u w:val="none"/>
        </w:rPr>
        <w:t>работникам, что фиксируется в локальных нормативных актах (положениях) образовательной организации.</w:t>
      </w:r>
    </w:p>
    <w:p>
      <w:pPr>
        <w:pStyle w:val="Normal"/>
        <w:bidi w:val="0"/>
        <w:jc w:val="both"/>
        <w:rPr/>
      </w:pPr>
      <w:r>
        <w:rPr>
          <w:b w:val="false"/>
          <w:i w:val="false"/>
          <w:strike w:val="false"/>
          <w:dstrike w:val="false"/>
          <w:sz w:val="26"/>
          <w:szCs w:val="26"/>
          <w:u w:val="none"/>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pPr>
        <w:pStyle w:val="Normal"/>
        <w:bidi w:val="0"/>
        <w:jc w:val="both"/>
        <w:rPr/>
      </w:pPr>
      <w:r>
        <w:rPr>
          <w:b w:val="false"/>
          <w:i w:val="false"/>
          <w:strike w:val="false"/>
          <w:dstrike w:val="false"/>
          <w:sz w:val="26"/>
          <w:szCs w:val="26"/>
          <w:u w:val="none"/>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Pr>
          <w:b w:val="false"/>
          <w:i/>
          <w:strike w:val="false"/>
          <w:dstrike w:val="false"/>
          <w:sz w:val="26"/>
          <w:szCs w:val="26"/>
          <w:u w:val="none"/>
        </w:rPr>
        <w:t>Минимальные размеры доплат устанавливаются приложением № ___ к коллективному договору.</w:t>
      </w:r>
    </w:p>
    <w:p>
      <w:pPr>
        <w:pStyle w:val="Normal"/>
        <w:bidi w:val="0"/>
        <w:jc w:val="both"/>
        <w:rPr/>
      </w:pPr>
      <w:r>
        <w:rPr>
          <w:b w:val="false"/>
          <w:i/>
          <w:strike w:val="false"/>
          <w:dstrike w:val="false"/>
          <w:sz w:val="26"/>
          <w:szCs w:val="26"/>
          <w:u w:val="none"/>
        </w:rPr>
        <w:t>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pPr>
        <w:pStyle w:val="Normal"/>
        <w:bidi w:val="0"/>
        <w:jc w:val="center"/>
        <w:rPr>
          <w:b/>
          <w:b/>
          <w:i w:val="false"/>
          <w:i w:val="false"/>
          <w:strike w:val="false"/>
          <w:dstrike w:val="false"/>
          <w:sz w:val="26"/>
          <w:szCs w:val="26"/>
          <w:u w:val="none"/>
        </w:rPr>
      </w:pPr>
      <w:r>
        <w:rPr>
          <w:b/>
          <w:i w:val="false"/>
          <w:strike w:val="false"/>
          <w:dstrike w:val="false"/>
          <w:sz w:val="26"/>
          <w:szCs w:val="26"/>
          <w:u w:val="none"/>
        </w:rPr>
      </w:r>
    </w:p>
    <w:p>
      <w:pPr>
        <w:pStyle w:val="Normal"/>
        <w:bidi w:val="0"/>
        <w:jc w:val="center"/>
        <w:rPr/>
      </w:pPr>
      <w:r>
        <w:rPr>
          <w:b/>
          <w:i w:val="false"/>
          <w:strike w:val="false"/>
          <w:dstrike w:val="false"/>
          <w:sz w:val="26"/>
          <w:szCs w:val="26"/>
          <w:u w:val="none"/>
        </w:rPr>
        <w:t>V. СОЦИАЛЬНЫЕ ГАРАНТИИ И ЛЬГОТЫ</w:t>
      </w:r>
    </w:p>
    <w:p>
      <w:pPr>
        <w:pStyle w:val="Normal"/>
        <w:bidi w:val="0"/>
        <w:jc w:val="both"/>
        <w:rPr/>
      </w:pPr>
      <w:r>
        <w:rPr>
          <w:b w:val="false"/>
          <w:i w:val="false"/>
          <w:strike w:val="false"/>
          <w:dstrike w:val="false"/>
          <w:sz w:val="26"/>
          <w:szCs w:val="26"/>
          <w:u w:val="none"/>
        </w:rPr>
        <w:t>5. Стороны пришли к соглашению о том, что: 5.1. Гарантии и компенсации работникам предоставляются в следующих случаях: - при заключении трудового договора (гл. 10, 11 ТК РФ); - при переводе на другую работу (гл. 12 ТК РФ); - при расторжении трудового договора (гл. 13 ТК РФ); - по вопросам оплаты труда (гл. 20-22 ТК РФ); - при направлении в служебные командировки (гл. 24 ТК РФ); - при совмещении работы с обучением (гл. 26 ТК РФ); - при предоставлении ежегодного оплачиваемого отпуска (гл. 19 ТК РФ); - в связи с задержкой выдачи трудовой книжки при увольнении (ст. 84.1 ТК РФ); - в других случаях, предусмотренных трудовым законодательством.</w:t>
      </w:r>
    </w:p>
    <w:p>
      <w:pPr>
        <w:pStyle w:val="Normal"/>
        <w:bidi w:val="0"/>
        <w:jc w:val="both"/>
        <w:rPr/>
      </w:pPr>
      <w:r>
        <w:rPr>
          <w:b w:val="false"/>
          <w:i w:val="false"/>
          <w:strike w:val="false"/>
          <w:dstrike w:val="false"/>
          <w:sz w:val="26"/>
          <w:szCs w:val="26"/>
          <w:u w:val="none"/>
        </w:rPr>
        <w:t>5.2. Работодатель обязуется:</w:t>
      </w:r>
    </w:p>
    <w:p>
      <w:pPr>
        <w:pStyle w:val="Normal"/>
        <w:bidi w:val="0"/>
        <w:jc w:val="both"/>
        <w:rPr/>
      </w:pPr>
      <w:r>
        <w:rPr>
          <w:b w:val="false"/>
          <w:i w:val="false"/>
          <w:strike w:val="false"/>
          <w:dstrike w:val="false"/>
          <w:sz w:val="26"/>
          <w:szCs w:val="26"/>
          <w:u w:val="none"/>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pPr>
        <w:pStyle w:val="Normal"/>
        <w:bidi w:val="0"/>
        <w:jc w:val="both"/>
        <w:rPr/>
      </w:pPr>
      <w:r>
        <w:rPr>
          <w:b w:val="false"/>
          <w:i w:val="false"/>
          <w:strike w:val="false"/>
          <w:dstrike w:val="false"/>
          <w:sz w:val="26"/>
          <w:szCs w:val="26"/>
          <w:u w:val="none"/>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pPr>
        <w:pStyle w:val="Normal"/>
        <w:bidi w:val="0"/>
        <w:jc w:val="both"/>
        <w:rPr/>
      </w:pPr>
      <w:r>
        <w:rPr>
          <w:b w:val="false"/>
          <w:i w:val="false"/>
          <w:strike w:val="false"/>
          <w:dstrike w:val="false"/>
          <w:sz w:val="26"/>
          <w:szCs w:val="26"/>
          <w:u w:val="none"/>
        </w:rPr>
        <w:t xml:space="preserve">5.2.3. </w:t>
      </w:r>
      <w:r>
        <w:rPr>
          <w:b w:val="false"/>
          <w:i/>
          <w:strike w:val="false"/>
          <w:dstrike w:val="false"/>
          <w:sz w:val="26"/>
          <w:szCs w:val="26"/>
          <w:u w:val="none"/>
        </w:rPr>
        <w:t>Выплачивать единовременное пособие при выходе работника на пенсию в размере _________ за счет средств работодателя.</w:t>
      </w:r>
    </w:p>
    <w:p>
      <w:pPr>
        <w:pStyle w:val="Normal"/>
        <w:bidi w:val="0"/>
        <w:jc w:val="both"/>
        <w:rPr/>
      </w:pPr>
      <w:r>
        <w:rPr>
          <w:b w:val="false"/>
          <w:i w:val="false"/>
          <w:strike w:val="false"/>
          <w:dstrike w:val="false"/>
          <w:sz w:val="26"/>
          <w:szCs w:val="26"/>
          <w:u w:val="none"/>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 при выходе на работу после нахождения в отпуске по беременности и родам, по уходу за ребенком; -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pPr>
        <w:pStyle w:val="Normal"/>
        <w:bidi w:val="0"/>
        <w:jc w:val="both"/>
        <w:rPr/>
      </w:pPr>
      <w:r>
        <w:rPr>
          <w:b w:val="false"/>
          <w:i w:val="false"/>
          <w:strike w:val="false"/>
          <w:dstrike w:val="false"/>
          <w:sz w:val="26"/>
          <w:szCs w:val="26"/>
          <w:u w:val="none"/>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pPr>
        <w:pStyle w:val="Normal"/>
        <w:bidi w:val="0"/>
        <w:jc w:val="both"/>
        <w:rPr/>
      </w:pPr>
      <w:r>
        <w:rPr>
          <w:b w:val="false"/>
          <w:i/>
          <w:strike w:val="false"/>
          <w:dstrike w:val="false"/>
          <w:sz w:val="26"/>
          <w:szCs w:val="26"/>
          <w:u w:val="none"/>
        </w:rPr>
        <w:t>5.2.6. 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pPr>
        <w:pStyle w:val="Normal"/>
        <w:bidi w:val="0"/>
        <w:jc w:val="both"/>
        <w:rPr/>
      </w:pPr>
      <w:r>
        <w:rPr>
          <w:b w:val="false"/>
          <w:i/>
          <w:strike w:val="false"/>
          <w:dstrike w:val="false"/>
          <w:sz w:val="26"/>
          <w:szCs w:val="26"/>
          <w:u w:val="none"/>
        </w:rPr>
        <w:t>5.2.7. Компенсировать работникам оплату стоимости содержания детей в дошкольных образовательных учреждениях в размере _____ рублей в месяц за счет средств, полученных от приносящей доход деятельности.</w:t>
      </w:r>
    </w:p>
    <w:p>
      <w:pPr>
        <w:pStyle w:val="Normal"/>
        <w:bidi w:val="0"/>
        <w:jc w:val="both"/>
        <w:rPr/>
      </w:pPr>
      <w:r>
        <w:rPr>
          <w:b w:val="false"/>
          <w:i/>
          <w:strike w:val="false"/>
          <w:dstrike w:val="false"/>
          <w:sz w:val="26"/>
          <w:szCs w:val="26"/>
          <w:u w:val="none"/>
        </w:rPr>
        <w:t>5.2.8. Оказывать материальную помощь при рождении ребенка</w:t>
      </w:r>
      <w:r>
        <w:rPr>
          <w:b w:val="false"/>
          <w:i w:val="false"/>
          <w:strike w:val="false"/>
          <w:dstrike w:val="false"/>
          <w:sz w:val="26"/>
          <w:szCs w:val="26"/>
          <w:u w:val="none"/>
        </w:rPr>
        <w:t>.</w:t>
      </w:r>
    </w:p>
    <w:p>
      <w:pPr>
        <w:pStyle w:val="Normal"/>
        <w:bidi w:val="0"/>
        <w:jc w:val="center"/>
        <w:rPr>
          <w:b/>
          <w:b/>
          <w:i w:val="false"/>
          <w:i w:val="false"/>
          <w:strike w:val="false"/>
          <w:dstrike w:val="false"/>
          <w:sz w:val="26"/>
          <w:szCs w:val="26"/>
          <w:u w:val="none"/>
        </w:rPr>
      </w:pPr>
      <w:r>
        <w:rPr>
          <w:b/>
          <w:i w:val="false"/>
          <w:strike w:val="false"/>
          <w:dstrike w:val="false"/>
          <w:sz w:val="26"/>
          <w:szCs w:val="26"/>
          <w:u w:val="none"/>
        </w:rPr>
      </w:r>
    </w:p>
    <w:p>
      <w:pPr>
        <w:pStyle w:val="Normal"/>
        <w:bidi w:val="0"/>
        <w:jc w:val="center"/>
        <w:rPr/>
      </w:pPr>
      <w:r>
        <w:rPr>
          <w:b/>
          <w:i w:val="false"/>
          <w:strike w:val="false"/>
          <w:dstrike w:val="false"/>
          <w:sz w:val="26"/>
          <w:szCs w:val="26"/>
          <w:u w:val="none"/>
        </w:rPr>
        <w:t>VI. ОХРАНА ТРУДА И ЗДОРОВЬЯ</w:t>
      </w:r>
    </w:p>
    <w:p>
      <w:pPr>
        <w:pStyle w:val="Normal"/>
        <w:bidi w:val="0"/>
        <w:jc w:val="both"/>
        <w:rPr/>
      </w:pPr>
      <w:r>
        <w:rPr>
          <w:b w:val="false"/>
          <w:i w:val="false"/>
          <w:strike w:val="false"/>
          <w:dstrike w:val="false"/>
          <w:sz w:val="26"/>
          <w:szCs w:val="26"/>
          <w:u w:val="none"/>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Pr>
          <w:b w:val="false"/>
          <w:i/>
          <w:strike w:val="false"/>
          <w:dstrike w:val="false"/>
          <w:sz w:val="26"/>
          <w:szCs w:val="26"/>
          <w:u w:val="none"/>
        </w:rPr>
        <w:t>соглашение по охране труда (может являться приложением к коллективному договору).</w:t>
      </w:r>
    </w:p>
    <w:p>
      <w:pPr>
        <w:pStyle w:val="Normal"/>
        <w:bidi w:val="0"/>
        <w:jc w:val="both"/>
        <w:rPr/>
      </w:pPr>
      <w:r>
        <w:rPr>
          <w:b w:val="false"/>
          <w:i w:val="false"/>
          <w:strike w:val="false"/>
          <w:dstrike w:val="false"/>
          <w:sz w:val="26"/>
          <w:szCs w:val="26"/>
          <w:u w:val="none"/>
        </w:rPr>
        <w:t>6.1. Работодатель обязуется:</w:t>
      </w:r>
    </w:p>
    <w:p>
      <w:pPr>
        <w:pStyle w:val="Normal"/>
        <w:bidi w:val="0"/>
        <w:jc w:val="both"/>
        <w:rPr/>
      </w:pPr>
      <w:r>
        <w:rPr>
          <w:b w:val="false"/>
          <w:i w:val="false"/>
          <w:strike w:val="false"/>
          <w:dstrike w:val="false"/>
          <w:sz w:val="26"/>
          <w:szCs w:val="26"/>
          <w:u w:val="none"/>
        </w:rPr>
        <w:t>6.1.1. Обеспечивать безопасные и здоровые условия труда при проведении образовательного процесса.</w:t>
      </w:r>
    </w:p>
    <w:p>
      <w:pPr>
        <w:pStyle w:val="Normal"/>
        <w:bidi w:val="0"/>
        <w:jc w:val="both"/>
        <w:rPr/>
      </w:pPr>
      <w:r>
        <w:rPr>
          <w:b w:val="false"/>
          <w:i w:val="false"/>
          <w:strike w:val="false"/>
          <w:dstrike w:val="false"/>
          <w:sz w:val="26"/>
          <w:szCs w:val="26"/>
          <w:u w:val="none"/>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pPr>
        <w:pStyle w:val="Normal"/>
        <w:bidi w:val="0"/>
        <w:jc w:val="both"/>
        <w:rPr/>
      </w:pPr>
      <w:r>
        <w:rPr>
          <w:b w:val="false"/>
          <w:i w:val="false"/>
          <w:strike w:val="false"/>
          <w:dstrike w:val="false"/>
          <w:sz w:val="26"/>
          <w:szCs w:val="26"/>
          <w:u w:val="none"/>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pPr>
        <w:pStyle w:val="Normal"/>
        <w:bidi w:val="0"/>
        <w:jc w:val="both"/>
        <w:rPr/>
      </w:pPr>
      <w:r>
        <w:rPr>
          <w:b w:val="false"/>
          <w:i w:val="false"/>
          <w:strike w:val="false"/>
          <w:dstrike w:val="false"/>
          <w:sz w:val="26"/>
          <w:szCs w:val="26"/>
          <w:u w:val="none"/>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pPr>
        <w:pStyle w:val="Normal"/>
        <w:bidi w:val="0"/>
        <w:jc w:val="both"/>
        <w:rPr/>
      </w:pPr>
      <w:r>
        <w:rPr>
          <w:b w:val="false"/>
          <w:i w:val="false"/>
          <w:strike w:val="false"/>
          <w:dstrike w:val="false"/>
          <w:sz w:val="26"/>
          <w:szCs w:val="26"/>
          <w:u w:val="none"/>
        </w:rPr>
        <w:t>6.1.5. Обеспечивать проверку знаний работников образовательной организации по охране труда к началу учебного года.</w:t>
      </w:r>
    </w:p>
    <w:p>
      <w:pPr>
        <w:pStyle w:val="Normal"/>
        <w:bidi w:val="0"/>
        <w:jc w:val="both"/>
        <w:rPr/>
      </w:pPr>
      <w:r>
        <w:rPr>
          <w:b w:val="false"/>
          <w:i w:val="false"/>
          <w:strike w:val="false"/>
          <w:dstrike w:val="false"/>
          <w:sz w:val="26"/>
          <w:szCs w:val="26"/>
          <w:u w:val="none"/>
        </w:rPr>
        <w:t>6.1.6. Обеспечить наличие правил, инструкций, журналов инструктажа и других обязательных материалов на рабочих местах.</w:t>
      </w:r>
    </w:p>
    <w:p>
      <w:pPr>
        <w:pStyle w:val="Normal"/>
        <w:bidi w:val="0"/>
        <w:jc w:val="both"/>
        <w:rPr/>
      </w:pPr>
      <w:r>
        <w:rPr>
          <w:b w:val="false"/>
          <w:i w:val="false"/>
          <w:strike w:val="false"/>
          <w:dstrike w:val="false"/>
          <w:sz w:val="26"/>
          <w:szCs w:val="26"/>
          <w:u w:val="none"/>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pPr>
        <w:pStyle w:val="Normal"/>
        <w:bidi w:val="0"/>
        <w:jc w:val="both"/>
        <w:rPr/>
      </w:pPr>
      <w:r>
        <w:rPr>
          <w:b w:val="false"/>
          <w:i w:val="false"/>
          <w:strike w:val="false"/>
          <w:dstrike w:val="false"/>
          <w:sz w:val="26"/>
          <w:szCs w:val="26"/>
          <w:u w:val="none"/>
        </w:rPr>
        <w:t>6.1.8. Обеспечивать проведение в установленном порядке работ по специальной оценке условий труда на рабочих местах.</w:t>
      </w:r>
    </w:p>
    <w:p>
      <w:pPr>
        <w:pStyle w:val="Normal"/>
        <w:bidi w:val="0"/>
        <w:jc w:val="both"/>
        <w:rPr/>
      </w:pPr>
      <w:r>
        <w:rPr>
          <w:b w:val="false"/>
          <w:i w:val="false"/>
          <w:strike w:val="false"/>
          <w:dstrike w:val="false"/>
          <w:sz w:val="26"/>
          <w:szCs w:val="26"/>
          <w:u w:val="none"/>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___ коллективного договора.</w:t>
      </w:r>
    </w:p>
    <w:p>
      <w:pPr>
        <w:pStyle w:val="Normal"/>
        <w:bidi w:val="0"/>
        <w:jc w:val="both"/>
        <w:rPr/>
      </w:pPr>
      <w:r>
        <w:rPr>
          <w:b w:val="false"/>
          <w:i w:val="false"/>
          <w:strike w:val="false"/>
          <w:dstrike w:val="false"/>
          <w:sz w:val="26"/>
          <w:szCs w:val="26"/>
          <w:u w:val="none"/>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pPr>
        <w:pStyle w:val="Normal"/>
        <w:bidi w:val="0"/>
        <w:jc w:val="both"/>
        <w:rPr/>
      </w:pPr>
      <w:r>
        <w:rPr>
          <w:b w:val="false"/>
          <w:i w:val="false"/>
          <w:strike w:val="false"/>
          <w:dstrike w:val="false"/>
          <w:sz w:val="26"/>
          <w:szCs w:val="26"/>
          <w:u w:val="none"/>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pPr>
        <w:pStyle w:val="Normal"/>
        <w:bidi w:val="0"/>
        <w:jc w:val="both"/>
        <w:rPr/>
      </w:pPr>
      <w:r>
        <w:rPr>
          <w:b w:val="false"/>
          <w:i w:val="false"/>
          <w:strike w:val="false"/>
          <w:dstrike w:val="false"/>
          <w:sz w:val="26"/>
          <w:szCs w:val="26"/>
          <w:u w:val="none"/>
        </w:rPr>
        <w:t>6.1.12. Обеспечивать установленный санитарными нормами тепловой режим в помещениях.</w:t>
      </w:r>
    </w:p>
    <w:p>
      <w:pPr>
        <w:pStyle w:val="Normal"/>
        <w:bidi w:val="0"/>
        <w:jc w:val="both"/>
        <w:rPr/>
      </w:pPr>
      <w:r>
        <w:rPr>
          <w:b w:val="false"/>
          <w:i w:val="false"/>
          <w:strike w:val="false"/>
          <w:dstrike w:val="false"/>
          <w:sz w:val="26"/>
          <w:szCs w:val="26"/>
          <w:u w:val="none"/>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pPr>
        <w:pStyle w:val="Normal"/>
        <w:bidi w:val="0"/>
        <w:jc w:val="both"/>
        <w:rPr/>
      </w:pPr>
      <w:r>
        <w:rPr>
          <w:b w:val="false"/>
          <w:i/>
          <w:strike w:val="false"/>
          <w:dstrike w:val="false"/>
          <w:sz w:val="26"/>
          <w:szCs w:val="26"/>
          <w:u w:val="none"/>
        </w:rPr>
        <w:t>6.1.14. 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pPr>
        <w:pStyle w:val="Normal"/>
        <w:bidi w:val="0"/>
        <w:jc w:val="both"/>
        <w:rPr/>
      </w:pPr>
      <w:r>
        <w:rPr>
          <w:b w:val="false"/>
          <w:i w:val="false"/>
          <w:strike w:val="false"/>
          <w:dstrike w:val="false"/>
          <w:sz w:val="26"/>
          <w:szCs w:val="26"/>
          <w:u w:val="none"/>
        </w:rPr>
        <w:t>6.1.15. Обеспечивать соблюдение работниками требований, правил и инструкций по охране труда.</w:t>
      </w:r>
    </w:p>
    <w:p>
      <w:pPr>
        <w:pStyle w:val="Normal"/>
        <w:bidi w:val="0"/>
        <w:jc w:val="both"/>
        <w:rPr/>
      </w:pPr>
      <w:r>
        <w:rPr>
          <w:b w:val="false"/>
          <w:i w:val="false"/>
          <w:strike w:val="false"/>
          <w:dstrike w:val="false"/>
          <w:sz w:val="26"/>
          <w:szCs w:val="26"/>
          <w:u w:val="none"/>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pPr>
        <w:pStyle w:val="Normal"/>
        <w:bidi w:val="0"/>
        <w:jc w:val="both"/>
        <w:rPr/>
      </w:pPr>
      <w:r>
        <w:rPr>
          <w:b w:val="false"/>
          <w:i w:val="false"/>
          <w:strike w:val="false"/>
          <w:dstrike w:val="false"/>
          <w:sz w:val="26"/>
          <w:szCs w:val="26"/>
          <w:u w:val="none"/>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pPr>
        <w:pStyle w:val="Normal"/>
        <w:bidi w:val="0"/>
        <w:jc w:val="both"/>
        <w:rPr/>
      </w:pPr>
      <w:r>
        <w:rPr>
          <w:b w:val="false"/>
          <w:i/>
          <w:strike w:val="false"/>
          <w:dstrike w:val="false"/>
          <w:sz w:val="26"/>
          <w:szCs w:val="26"/>
          <w:u w:val="none"/>
        </w:rPr>
        <w:t>6.2. Работодатель гарантирует наличие оборудованного помещения для отдыха и приема пищи работников образовательной организации.</w:t>
      </w:r>
    </w:p>
    <w:p>
      <w:pPr>
        <w:pStyle w:val="Normal"/>
        <w:bidi w:val="0"/>
        <w:jc w:val="both"/>
        <w:rPr/>
      </w:pPr>
      <w:r>
        <w:rPr>
          <w:b w:val="false"/>
          <w:i w:val="false"/>
          <w:strike w:val="false"/>
          <w:dstrike w:val="false"/>
          <w:sz w:val="26"/>
          <w:szCs w:val="26"/>
          <w:u w:val="none"/>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pPr>
        <w:pStyle w:val="Normal"/>
        <w:bidi w:val="0"/>
        <w:jc w:val="both"/>
        <w:rPr/>
      </w:pPr>
      <w:r>
        <w:rPr>
          <w:b w:val="false"/>
          <w:i w:val="false"/>
          <w:strike w:val="false"/>
          <w:dstrike w:val="false"/>
          <w:sz w:val="26"/>
          <w:szCs w:val="26"/>
          <w:u w:val="none"/>
        </w:rPr>
        <w:t>6.4. Работники обязуются:</w:t>
      </w:r>
    </w:p>
    <w:p>
      <w:pPr>
        <w:pStyle w:val="Normal"/>
        <w:bidi w:val="0"/>
        <w:jc w:val="both"/>
        <w:rPr/>
      </w:pPr>
      <w:r>
        <w:rPr>
          <w:b w:val="false"/>
          <w:i w:val="false"/>
          <w:strike w:val="false"/>
          <w:dstrike w:val="false"/>
          <w:sz w:val="26"/>
          <w:szCs w:val="26"/>
          <w:u w:val="none"/>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pPr>
        <w:pStyle w:val="Normal"/>
        <w:bidi w:val="0"/>
        <w:jc w:val="both"/>
        <w:rPr/>
      </w:pPr>
      <w:r>
        <w:rPr>
          <w:b w:val="false"/>
          <w:i w:val="false"/>
          <w:strike w:val="false"/>
          <w:dstrike w:val="false"/>
          <w:sz w:val="26"/>
          <w:szCs w:val="26"/>
          <w:u w:val="none"/>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pPr>
        <w:pStyle w:val="Normal"/>
        <w:bidi w:val="0"/>
        <w:jc w:val="both"/>
        <w:rPr/>
      </w:pPr>
      <w:r>
        <w:rPr>
          <w:b w:val="false"/>
          <w:i w:val="false"/>
          <w:strike w:val="false"/>
          <w:dstrike w:val="false"/>
          <w:sz w:val="26"/>
          <w:szCs w:val="26"/>
          <w:u w:val="none"/>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pPr>
        <w:pStyle w:val="Normal"/>
        <w:bidi w:val="0"/>
        <w:jc w:val="both"/>
        <w:rPr/>
      </w:pPr>
      <w:r>
        <w:rPr>
          <w:b w:val="false"/>
          <w:i w:val="false"/>
          <w:strike w:val="false"/>
          <w:dstrike w:val="false"/>
          <w:sz w:val="26"/>
          <w:szCs w:val="26"/>
          <w:u w:val="none"/>
        </w:rPr>
        <w:t>6.4.4. Правильно применять средства индивидуальной и коллективной защиты.</w:t>
      </w:r>
    </w:p>
    <w:p>
      <w:pPr>
        <w:pStyle w:val="Normal"/>
        <w:bidi w:val="0"/>
        <w:jc w:val="both"/>
        <w:rPr/>
      </w:pPr>
      <w:r>
        <w:rPr>
          <w:b w:val="false"/>
          <w:i w:val="false"/>
          <w:strike w:val="false"/>
          <w:dstrike w:val="false"/>
          <w:sz w:val="26"/>
          <w:szCs w:val="26"/>
          <w:u w:val="none"/>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pPr>
        <w:pStyle w:val="Normal"/>
        <w:bidi w:val="0"/>
        <w:jc w:val="both"/>
        <w:rPr/>
      </w:pPr>
      <w:r>
        <w:rPr>
          <w:b w:val="false"/>
          <w:i w:val="false"/>
          <w:strike w:val="false"/>
          <w:dstrike w:val="false"/>
          <w:sz w:val="26"/>
          <w:szCs w:val="26"/>
          <w:u w:val="none"/>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Pr>
          <w:b w:val="false"/>
          <w:i/>
          <w:strike w:val="false"/>
          <w:dstrike w:val="false"/>
          <w:sz w:val="26"/>
          <w:szCs w:val="26"/>
          <w:u w:val="none"/>
        </w:rPr>
        <w:t>с сохранением за это время средней заработной платы</w:t>
      </w:r>
      <w:r>
        <w:rPr>
          <w:b w:val="false"/>
          <w:i w:val="false"/>
          <w:strike w:val="false"/>
          <w:dstrike w:val="false"/>
          <w:sz w:val="26"/>
          <w:szCs w:val="26"/>
          <w:u w:val="none"/>
        </w:rPr>
        <w:t>.</w:t>
      </w:r>
    </w:p>
    <w:p>
      <w:pPr>
        <w:pStyle w:val="Normal"/>
        <w:bidi w:val="0"/>
        <w:jc w:val="both"/>
        <w:rPr>
          <w:b w:val="false"/>
          <w:b w:val="false"/>
          <w:i w:val="false"/>
          <w:i w:val="false"/>
          <w:strike w:val="false"/>
          <w:dstrike w:val="false"/>
          <w:sz w:val="26"/>
          <w:szCs w:val="26"/>
          <w:u w:val="none"/>
        </w:rPr>
      </w:pPr>
      <w:r>
        <w:rPr>
          <w:b w:val="false"/>
          <w:i w:val="false"/>
          <w:strike w:val="false"/>
          <w:dstrike w:val="false"/>
          <w:sz w:val="26"/>
          <w:szCs w:val="26"/>
          <w:u w:val="none"/>
        </w:rPr>
      </w:r>
    </w:p>
    <w:p>
      <w:pPr>
        <w:pStyle w:val="Normal"/>
        <w:bidi w:val="0"/>
        <w:jc w:val="center"/>
        <w:rPr/>
      </w:pPr>
      <w:r>
        <w:rPr>
          <w:b/>
          <w:i w:val="false"/>
          <w:strike w:val="false"/>
          <w:dstrike w:val="false"/>
          <w:sz w:val="26"/>
          <w:szCs w:val="26"/>
          <w:u w:val="none"/>
        </w:rPr>
        <w:t>VII. ГАРАНТИИ ПРОФСОЮЗНОЙ ДЕЯТЕЛЬНОСТИ</w:t>
      </w:r>
    </w:p>
    <w:p>
      <w:pPr>
        <w:pStyle w:val="Normal"/>
        <w:bidi w:val="0"/>
        <w:jc w:val="both"/>
        <w:rPr/>
      </w:pPr>
      <w:r>
        <w:rPr>
          <w:b w:val="false"/>
          <w:i w:val="false"/>
          <w:strike w:val="false"/>
          <w:dstrike w:val="false"/>
          <w:sz w:val="26"/>
          <w:szCs w:val="26"/>
          <w:u w:val="none"/>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pPr>
        <w:pStyle w:val="Normal"/>
        <w:bidi w:val="0"/>
        <w:jc w:val="both"/>
        <w:rPr/>
      </w:pPr>
      <w:r>
        <w:rPr>
          <w:b w:val="false"/>
          <w:i w:val="false"/>
          <w:strike w:val="false"/>
          <w:dstrike w:val="false"/>
          <w:sz w:val="26"/>
          <w:szCs w:val="26"/>
          <w:u w:val="none"/>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b w:val="false"/>
          <w:i/>
          <w:strike w:val="false"/>
          <w:dstrike w:val="false"/>
          <w:sz w:val="26"/>
          <w:szCs w:val="26"/>
          <w:u w:val="none"/>
        </w:rPr>
        <w:t xml:space="preserve">в размере 1% </w:t>
      </w:r>
      <w:r>
        <w:rPr>
          <w:b w:val="false"/>
          <w:i w:val="false"/>
          <w:strike w:val="false"/>
          <w:dstrike w:val="false"/>
          <w:sz w:val="26"/>
          <w:szCs w:val="26"/>
          <w:u w:val="none"/>
        </w:rPr>
        <w:t>(часть 6 статьи 377 ТК РФ).</w:t>
      </w:r>
    </w:p>
    <w:p>
      <w:pPr>
        <w:pStyle w:val="Normal"/>
        <w:bidi w:val="0"/>
        <w:jc w:val="both"/>
        <w:rPr/>
      </w:pPr>
      <w:r>
        <w:rPr>
          <w:b w:val="false"/>
          <w:i w:val="false"/>
          <w:strike w:val="false"/>
          <w:dstrike w:val="false"/>
          <w:sz w:val="26"/>
          <w:szCs w:val="26"/>
          <w:u w:val="none"/>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pPr>
        <w:pStyle w:val="Normal"/>
        <w:bidi w:val="0"/>
        <w:jc w:val="both"/>
        <w:rPr/>
      </w:pPr>
      <w:r>
        <w:rPr>
          <w:b w:val="false"/>
          <w:i w:val="false"/>
          <w:strike w:val="false"/>
          <w:dstrike w:val="false"/>
          <w:sz w:val="26"/>
          <w:szCs w:val="26"/>
          <w:u w:val="none"/>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pPr>
        <w:pStyle w:val="Normal"/>
        <w:bidi w:val="0"/>
        <w:jc w:val="both"/>
        <w:rPr/>
      </w:pPr>
      <w:r>
        <w:rPr>
          <w:b w:val="false"/>
          <w:i w:val="false"/>
          <w:strike w:val="false"/>
          <w:dstrike w:val="false"/>
          <w:sz w:val="26"/>
          <w:szCs w:val="26"/>
          <w:u w:val="none"/>
        </w:rPr>
        <w:t>7.3.2. Соблюдать права профсоюза, установленные законодательством и настоящим коллективным договором (глава 58 ТК РФ);</w:t>
      </w:r>
    </w:p>
    <w:p>
      <w:pPr>
        <w:pStyle w:val="Normal"/>
        <w:bidi w:val="0"/>
        <w:jc w:val="both"/>
        <w:rPr/>
      </w:pPr>
      <w:r>
        <w:rPr>
          <w:b w:val="false"/>
          <w:i w:val="false"/>
          <w:strike w:val="false"/>
          <w:dstrike w:val="false"/>
          <w:sz w:val="26"/>
          <w:szCs w:val="26"/>
          <w:u w:val="none"/>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pPr>
        <w:pStyle w:val="Normal"/>
        <w:bidi w:val="0"/>
        <w:jc w:val="both"/>
        <w:rPr/>
      </w:pPr>
      <w:r>
        <w:rPr>
          <w:b w:val="false"/>
          <w:i w:val="false"/>
          <w:strike w:val="false"/>
          <w:dstrike w:val="false"/>
          <w:sz w:val="26"/>
          <w:szCs w:val="26"/>
          <w:u w:val="none"/>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pPr>
        <w:pStyle w:val="Normal"/>
        <w:bidi w:val="0"/>
        <w:jc w:val="both"/>
        <w:rPr/>
      </w:pPr>
      <w:r>
        <w:rPr>
          <w:b w:val="false"/>
          <w:i w:val="false"/>
          <w:strike w:val="false"/>
          <w:dstrike w:val="false"/>
          <w:sz w:val="26"/>
          <w:szCs w:val="26"/>
          <w:u w:val="none"/>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pPr>
        <w:pStyle w:val="Normal"/>
        <w:bidi w:val="0"/>
        <w:jc w:val="both"/>
        <w:rPr/>
      </w:pPr>
      <w:r>
        <w:rPr>
          <w:b w:val="false"/>
          <w:i w:val="false"/>
          <w:strike w:val="false"/>
          <w:dstrike w:val="false"/>
          <w:sz w:val="26"/>
          <w:szCs w:val="26"/>
          <w:u w:val="none"/>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pPr>
        <w:pStyle w:val="Normal"/>
        <w:bidi w:val="0"/>
        <w:jc w:val="both"/>
        <w:rPr/>
      </w:pPr>
      <w:r>
        <w:rPr>
          <w:b w:val="false"/>
          <w:i w:val="false"/>
          <w:strike w:val="false"/>
          <w:dstrike w:val="false"/>
          <w:sz w:val="26"/>
          <w:szCs w:val="26"/>
          <w:u w:val="none"/>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pPr>
        <w:pStyle w:val="Normal"/>
        <w:bidi w:val="0"/>
        <w:jc w:val="both"/>
        <w:rPr/>
      </w:pPr>
      <w:r>
        <w:rPr>
          <w:b w:val="false"/>
          <w:i w:val="false"/>
          <w:strike w:val="false"/>
          <w:dstrike w:val="false"/>
          <w:sz w:val="26"/>
          <w:szCs w:val="26"/>
          <w:u w:val="none"/>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pPr>
        <w:pStyle w:val="Normal"/>
        <w:bidi w:val="0"/>
        <w:jc w:val="both"/>
        <w:rPr/>
      </w:pPr>
      <w:r>
        <w:rPr>
          <w:b w:val="false"/>
          <w:i w:val="false"/>
          <w:strike w:val="false"/>
          <w:dstrike w:val="false"/>
          <w:sz w:val="26"/>
          <w:szCs w:val="26"/>
          <w:u w:val="none"/>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pPr>
        <w:pStyle w:val="Normal"/>
        <w:bidi w:val="0"/>
        <w:jc w:val="both"/>
        <w:rPr/>
      </w:pPr>
      <w:r>
        <w:rPr>
          <w:b w:val="false"/>
          <w:i w:val="false"/>
          <w:strike w:val="false"/>
          <w:dstrike w:val="false"/>
          <w:sz w:val="26"/>
          <w:szCs w:val="26"/>
          <w:u w:val="none"/>
        </w:rPr>
        <w:t>7.4. Взаимодействие работодателя с выборным органом первичной профсоюзной организации осуществляется посредством: - учета мотивированного мнения выборного органа первичной профсоюзной организации в порядке, установленном статьями 372 и 373 ТК РФ; -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pPr>
        <w:pStyle w:val="Normal"/>
        <w:bidi w:val="0"/>
        <w:jc w:val="both"/>
        <w:rPr/>
      </w:pPr>
      <w:r>
        <w:rPr>
          <w:b w:val="false"/>
          <w:i w:val="false"/>
          <w:strike w:val="false"/>
          <w:dstrike w:val="false"/>
          <w:sz w:val="26"/>
          <w:szCs w:val="26"/>
          <w:u w:val="none"/>
        </w:rPr>
        <w:t xml:space="preserve">7.5. С учетом мнения выборного органа первичной профсоюзной организации производится: </w:t>
      </w:r>
      <w:r>
        <w:rPr>
          <w:b w:val="false"/>
          <w:i/>
          <w:strike w:val="false"/>
          <w:dstrike w:val="false"/>
          <w:sz w:val="26"/>
          <w:szCs w:val="26"/>
          <w:u w:val="none"/>
        </w:rPr>
        <w:t xml:space="preserve">- установление системы оплаты труда работников, включая порядок стимулирования труда в организации (статья 144 ТК РФ); </w:t>
      </w:r>
      <w:r>
        <w:rPr>
          <w:b w:val="false"/>
          <w:i w:val="false"/>
          <w:strike w:val="false"/>
          <w:dstrike w:val="false"/>
          <w:sz w:val="26"/>
          <w:szCs w:val="26"/>
          <w:u w:val="none"/>
        </w:rPr>
        <w:t xml:space="preserve">- принятие правил внутреннего трудового распорядка (статья 190 ТК РФ); - составление графиков сменности (статья 103 ТК РФ); - установление сроков выплаты заработной платы работникам (статья 136 ТК РФ); - привлечение к сверхурочным работам (статья 99 ТК РФ); - установление режима работы с разделением рабочего дня на части с перерывом 2 и более часа и порядка компенсации такого режима работы </w:t>
      </w:r>
      <w:r>
        <w:rPr>
          <w:b w:val="false"/>
          <w:i/>
          <w:strike w:val="false"/>
          <w:dstrike w:val="false"/>
          <w:sz w:val="26"/>
          <w:szCs w:val="26"/>
          <w:u w:val="none"/>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Pr>
          <w:b w:val="false"/>
          <w:i w:val="false"/>
          <w:strike w:val="false"/>
          <w:dstrike w:val="false"/>
          <w:sz w:val="26"/>
          <w:szCs w:val="26"/>
          <w:u w:val="none"/>
        </w:rPr>
        <w:t>; - привлечение к работе в выходные и нерабочие праздничные дни (статья 113 ТК РФ); - установление очередности предоставления отпусков (статья 123 ТК РФ); -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 - принятие решения о временном введении режима неполного рабочего времени при угрозе массовых увольнений и его отмены (статья 180 ТК РФ); - утверждение формы расчетного листка (статья 136 ТК РФ); -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 определение сроков проведения специальной оценки условий труда (статья 22 ТК РФ); - формирование аттестационной комиссии в образовательной организации (статья 82 ТК РФ); - формирование комиссии по урегулированию споров между участниками образовательных отношений; - принятие локальных нормативных актов организации, закрепляющих нормы профессиональной этики педагогических работников; - изменение условий труда (статья 74 ТК РФ).</w:t>
      </w:r>
    </w:p>
    <w:p>
      <w:pPr>
        <w:pStyle w:val="Normal"/>
        <w:bidi w:val="0"/>
        <w:jc w:val="both"/>
        <w:rPr/>
      </w:pPr>
      <w:r>
        <w:rPr>
          <w:b w:val="false"/>
          <w:i w:val="false"/>
          <w:strike w:val="false"/>
          <w:dstrike w:val="false"/>
          <w:sz w:val="26"/>
          <w:szCs w:val="26"/>
          <w:u w:val="none"/>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 сокращение численности или штата работников организации (статьи 81, 82, 373 ТК РФ);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 неоднократное неисполнение работником без уважительных причин трудовых обязанностей, если он имеет дисциплинарное взыскание (статьи 81, 82, 373 ТК РФ); - повторное в течение одного года грубое нарушение устава организации, осуществляющей образовательную деятельность (пункт 1 статьи 336 ТК РФ); -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pPr>
        <w:pStyle w:val="Normal"/>
        <w:bidi w:val="0"/>
        <w:jc w:val="both"/>
        <w:rPr/>
      </w:pPr>
      <w:r>
        <w:rPr>
          <w:b w:val="false"/>
          <w:i w:val="false"/>
          <w:strike w:val="false"/>
          <w:dstrike w:val="false"/>
          <w:sz w:val="26"/>
          <w:szCs w:val="26"/>
          <w:u w:val="none"/>
        </w:rPr>
        <w:t xml:space="preserve">7.7. По согласованию с выборным органом первичной профсоюзной организации производится: - установление перечня должностей работников с ненормированным рабочим днем (статья 101 ТК РФ); - представление к присвоению почетных званий (статья 191 ТК РФ); - представление к награждению отраслевыми наградами и иными наградами (статья 191 ТК РФ); - установление размеров повышенной заработной платы за вредные и (или) опасные и иные особые условия труда (статья 147 ТК РФ); - установление размеров повышения заработной платы в ночное время (статья 154 ТК РФ); - распределение учебной нагрузки (статья 100 ТК РФ); - утверждение расписания занятий (статья 100 ТК РФ); - установление, изменение размеров выплат стимулирующего характера (статьи 135, 144 ТК РФ); - </w:t>
      </w:r>
      <w:r>
        <w:rPr>
          <w:b w:val="false"/>
          <w:i/>
          <w:strike w:val="false"/>
          <w:dstrike w:val="false"/>
          <w:sz w:val="26"/>
          <w:szCs w:val="26"/>
          <w:u w:val="none"/>
        </w:rPr>
        <w:t xml:space="preserve">распределение премиальных выплат и использование фонда экономии заработной платы (статьи 135, 144 ТК РФ); </w:t>
      </w:r>
      <w:r>
        <w:rPr>
          <w:b w:val="false"/>
          <w:i w:val="false"/>
          <w:strike w:val="false"/>
          <w:dstrike w:val="false"/>
          <w:sz w:val="26"/>
          <w:szCs w:val="26"/>
          <w:u w:val="none"/>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pPr>
        <w:pStyle w:val="Normal"/>
        <w:bidi w:val="0"/>
        <w:jc w:val="both"/>
        <w:rPr/>
      </w:pPr>
      <w:r>
        <w:rPr>
          <w:b w:val="false"/>
          <w:i w:val="false"/>
          <w:strike w:val="false"/>
          <w:dstrike w:val="false"/>
          <w:sz w:val="26"/>
          <w:szCs w:val="26"/>
          <w:u w:val="none"/>
        </w:rPr>
        <w:t>7.8. С предварительного согласия выборного органа первичной профсоюзной организации производится: -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pPr>
        <w:pStyle w:val="Normal"/>
        <w:bidi w:val="0"/>
        <w:jc w:val="both"/>
        <w:rPr/>
      </w:pPr>
      <w:r>
        <w:rPr>
          <w:b w:val="false"/>
          <w:i w:val="false"/>
          <w:strike w:val="false"/>
          <w:dstrike w:val="false"/>
          <w:sz w:val="26"/>
          <w:szCs w:val="26"/>
          <w:u w:val="none"/>
        </w:rP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 сокращение численности или штата работников организации (пункт 2 части 1 статьи 81 ТК РФ);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pPr>
        <w:pStyle w:val="Normal"/>
        <w:bidi w:val="0"/>
        <w:jc w:val="both"/>
        <w:rPr/>
      </w:pPr>
      <w:r>
        <w:rPr>
          <w:b w:val="false"/>
          <w:i w:val="false"/>
          <w:strike w:val="false"/>
          <w:dstrike w:val="false"/>
          <w:sz w:val="26"/>
          <w:szCs w:val="26"/>
          <w:u w:val="none"/>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b w:val="false"/>
          <w:i/>
          <w:strike w:val="false"/>
          <w:dstrike w:val="false"/>
          <w:sz w:val="26"/>
          <w:szCs w:val="26"/>
          <w:u w:val="none"/>
        </w:rPr>
        <w:t>(</w:t>
      </w:r>
      <w:r>
        <w:rPr>
          <w:b w:val="false"/>
          <w:i w:val="false"/>
          <w:strike w:val="false"/>
          <w:dstrike w:val="false"/>
          <w:sz w:val="26"/>
          <w:szCs w:val="26"/>
          <w:u w:val="none"/>
        </w:rPr>
        <w:t>части 3 статьи 374 ТК РФ).</w:t>
      </w:r>
    </w:p>
    <w:p>
      <w:pPr>
        <w:pStyle w:val="Normal"/>
        <w:bidi w:val="0"/>
        <w:jc w:val="both"/>
        <w:rPr/>
      </w:pPr>
      <w:r>
        <w:rPr>
          <w:b w:val="false"/>
          <w:i w:val="false"/>
          <w:strike w:val="false"/>
          <w:dstrike w:val="false"/>
          <w:sz w:val="26"/>
          <w:szCs w:val="26"/>
          <w:u w:val="none"/>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pPr>
        <w:pStyle w:val="Normal"/>
        <w:bidi w:val="0"/>
        <w:jc w:val="both"/>
        <w:rPr/>
      </w:pPr>
      <w:r>
        <w:rPr>
          <w:b w:val="false"/>
          <w:i w:val="false"/>
          <w:strike w:val="false"/>
          <w:dstrike w:val="false"/>
          <w:sz w:val="26"/>
          <w:szCs w:val="26"/>
          <w:u w:val="none"/>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pPr>
        <w:pStyle w:val="Normal"/>
        <w:bidi w:val="0"/>
        <w:jc w:val="both"/>
        <w:rPr/>
      </w:pPr>
      <w:r>
        <w:rPr>
          <w:b w:val="false"/>
          <w:i w:val="false"/>
          <w:strike w:val="false"/>
          <w:dstrike w:val="false"/>
          <w:sz w:val="26"/>
          <w:szCs w:val="26"/>
          <w:u w:val="none"/>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pPr>
        <w:pStyle w:val="Normal"/>
        <w:bidi w:val="0"/>
        <w:jc w:val="center"/>
        <w:rPr>
          <w:b/>
          <w:b/>
          <w:i w:val="false"/>
          <w:i w:val="false"/>
          <w:strike w:val="false"/>
          <w:dstrike w:val="false"/>
          <w:sz w:val="26"/>
          <w:szCs w:val="26"/>
          <w:u w:val="none"/>
        </w:rPr>
      </w:pPr>
      <w:r>
        <w:rPr>
          <w:b/>
          <w:i w:val="false"/>
          <w:strike w:val="false"/>
          <w:dstrike w:val="false"/>
          <w:sz w:val="26"/>
          <w:szCs w:val="26"/>
          <w:u w:val="none"/>
        </w:rPr>
      </w:r>
    </w:p>
    <w:p>
      <w:pPr>
        <w:pStyle w:val="Normal"/>
        <w:bidi w:val="0"/>
        <w:jc w:val="center"/>
        <w:rPr/>
      </w:pPr>
      <w:r>
        <w:rPr>
          <w:b/>
          <w:i w:val="false"/>
          <w:strike w:val="false"/>
          <w:dstrike w:val="false"/>
          <w:sz w:val="26"/>
          <w:szCs w:val="26"/>
          <w:u w:val="none"/>
        </w:rPr>
        <w:t>VIII. ОБЯЗАТЕЛЬСТВА ВЫБОРНОГО ОРГАНА ПЕРВИЧНОЙ ПРОФСОЮЗНОЙ ОРГАНИЗАЦИИ</w:t>
      </w:r>
    </w:p>
    <w:p>
      <w:pPr>
        <w:pStyle w:val="Normal"/>
        <w:bidi w:val="0"/>
        <w:jc w:val="both"/>
        <w:rPr/>
      </w:pPr>
      <w:r>
        <w:rPr>
          <w:b w:val="false"/>
          <w:i w:val="false"/>
          <w:strike w:val="false"/>
          <w:dstrike w:val="false"/>
          <w:sz w:val="26"/>
          <w:szCs w:val="26"/>
          <w:u w:val="none"/>
        </w:rPr>
        <w:t>8. Выборный орган первичной профсоюзной организации обязуется:</w:t>
      </w:r>
    </w:p>
    <w:p>
      <w:pPr>
        <w:pStyle w:val="Normal"/>
        <w:bidi w:val="0"/>
        <w:jc w:val="both"/>
        <w:rPr/>
      </w:pPr>
      <w:r>
        <w:rPr>
          <w:b w:val="false"/>
          <w:i w:val="false"/>
          <w:strike w:val="false"/>
          <w:dstrike w:val="false"/>
          <w:sz w:val="26"/>
          <w:szCs w:val="26"/>
          <w:u w:val="none"/>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pPr>
        <w:pStyle w:val="Normal"/>
        <w:bidi w:val="0"/>
        <w:jc w:val="both"/>
        <w:rPr/>
      </w:pPr>
      <w:r>
        <w:rPr>
          <w:b w:val="false"/>
          <w:i w:val="false"/>
          <w:strike w:val="false"/>
          <w:dstrike w:val="false"/>
          <w:sz w:val="26"/>
          <w:szCs w:val="26"/>
          <w:u w:val="none"/>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pPr>
        <w:pStyle w:val="Normal"/>
        <w:bidi w:val="0"/>
        <w:jc w:val="both"/>
        <w:rPr/>
      </w:pPr>
      <w:r>
        <w:rPr>
          <w:b w:val="false"/>
          <w:i w:val="false"/>
          <w:strike w:val="false"/>
          <w:dstrike w:val="false"/>
          <w:sz w:val="26"/>
          <w:szCs w:val="26"/>
          <w:u w:val="none"/>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pPr>
        <w:pStyle w:val="Normal"/>
        <w:bidi w:val="0"/>
        <w:jc w:val="both"/>
        <w:rPr/>
      </w:pPr>
      <w:r>
        <w:rPr>
          <w:b w:val="false"/>
          <w:i w:val="false"/>
          <w:strike w:val="false"/>
          <w:dstrike w:val="false"/>
          <w:sz w:val="26"/>
          <w:szCs w:val="26"/>
          <w:u w:val="none"/>
        </w:rPr>
        <w:t>8.4. Осуществлять контроль за охраной труда в образовательной организации.</w:t>
      </w:r>
    </w:p>
    <w:p>
      <w:pPr>
        <w:pStyle w:val="Normal"/>
        <w:bidi w:val="0"/>
        <w:jc w:val="both"/>
        <w:rPr/>
      </w:pPr>
      <w:r>
        <w:rPr>
          <w:b w:val="false"/>
          <w:i w:val="false"/>
          <w:strike w:val="false"/>
          <w:dstrike w:val="false"/>
          <w:sz w:val="26"/>
          <w:szCs w:val="26"/>
          <w:u w:val="none"/>
        </w:rPr>
        <w:t>8.5. Представлять и защищать трудовые права членов профсоюза в комиссии по трудовым спорам и в суде.</w:t>
      </w:r>
    </w:p>
    <w:p>
      <w:pPr>
        <w:pStyle w:val="Normal"/>
        <w:bidi w:val="0"/>
        <w:jc w:val="both"/>
        <w:rPr/>
      </w:pPr>
      <w:r>
        <w:rPr>
          <w:b w:val="false"/>
          <w:i w:val="false"/>
          <w:strike w:val="false"/>
          <w:dstrike w:val="false"/>
          <w:sz w:val="26"/>
          <w:szCs w:val="26"/>
          <w:u w:val="none"/>
        </w:rPr>
        <w:t>8.6. Осуществлять контроль за правильностью и своевременностью предоставления работникам отпусков и их оплаты.</w:t>
      </w:r>
    </w:p>
    <w:p>
      <w:pPr>
        <w:pStyle w:val="Normal"/>
        <w:bidi w:val="0"/>
        <w:jc w:val="both"/>
        <w:rPr/>
      </w:pPr>
      <w:r>
        <w:rPr>
          <w:b w:val="false"/>
          <w:i w:val="false"/>
          <w:strike w:val="false"/>
          <w:dstrike w:val="false"/>
          <w:sz w:val="26"/>
          <w:szCs w:val="26"/>
          <w:u w:val="none"/>
        </w:rPr>
        <w:t>8.7.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pPr>
        <w:pStyle w:val="Normal"/>
        <w:bidi w:val="0"/>
        <w:jc w:val="both"/>
        <w:rPr/>
      </w:pPr>
      <w:r>
        <w:rPr>
          <w:b w:val="false"/>
          <w:i w:val="false"/>
          <w:strike w:val="false"/>
          <w:dstrike w:val="false"/>
          <w:sz w:val="26"/>
          <w:szCs w:val="26"/>
          <w:u w:val="none"/>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pPr>
        <w:pStyle w:val="Normal"/>
        <w:bidi w:val="0"/>
        <w:jc w:val="both"/>
        <w:rPr/>
      </w:pPr>
      <w:r>
        <w:rPr>
          <w:b w:val="false"/>
          <w:i w:val="false"/>
          <w:strike w:val="false"/>
          <w:dstrike w:val="false"/>
          <w:sz w:val="26"/>
          <w:szCs w:val="26"/>
          <w:u w:val="none"/>
        </w:rPr>
        <w:t>8.9. Осуществлять проверку правильности удержания и перечисления на счет первичной профсоюзной организации членских профсоюзных взносов.</w:t>
      </w:r>
    </w:p>
    <w:p>
      <w:pPr>
        <w:pStyle w:val="Normal"/>
        <w:bidi w:val="0"/>
        <w:jc w:val="both"/>
        <w:rPr/>
      </w:pPr>
      <w:r>
        <w:rPr>
          <w:b w:val="false"/>
          <w:i w:val="false"/>
          <w:strike w:val="false"/>
          <w:dstrike w:val="false"/>
          <w:sz w:val="26"/>
          <w:szCs w:val="26"/>
          <w:u w:val="none"/>
        </w:rPr>
        <w:t>8.10. Информировать членов Профсоюза о своей работе, о деятельности выборных профсоюзных органов.</w:t>
      </w:r>
    </w:p>
    <w:p>
      <w:pPr>
        <w:pStyle w:val="Normal"/>
        <w:bidi w:val="0"/>
        <w:jc w:val="both"/>
        <w:rPr/>
      </w:pPr>
      <w:r>
        <w:rPr>
          <w:b w:val="false"/>
          <w:i/>
          <w:strike w:val="false"/>
          <w:dstrike w:val="false"/>
          <w:sz w:val="26"/>
          <w:szCs w:val="26"/>
          <w:u w:val="none"/>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pPr>
        <w:pStyle w:val="Normal"/>
        <w:bidi w:val="0"/>
        <w:jc w:val="both"/>
        <w:rPr/>
      </w:pPr>
      <w:r>
        <w:rPr>
          <w:b w:val="false"/>
          <w:i/>
          <w:strike w:val="false"/>
          <w:dstrike w:val="false"/>
          <w:sz w:val="26"/>
          <w:szCs w:val="26"/>
          <w:u w:val="none"/>
        </w:rPr>
        <w:t>8.12. Содействовать оздоровлению детей работников образовательной организации.</w:t>
      </w:r>
    </w:p>
    <w:p>
      <w:pPr>
        <w:pStyle w:val="Normal"/>
        <w:bidi w:val="0"/>
        <w:jc w:val="both"/>
        <w:rPr/>
      </w:pPr>
      <w:r>
        <w:rPr>
          <w:b w:val="false"/>
          <w:i/>
          <w:strike w:val="false"/>
          <w:dstrike w:val="false"/>
          <w:sz w:val="26"/>
          <w:szCs w:val="26"/>
          <w:u w:val="none"/>
        </w:rPr>
        <w:t>8.13. Ходатайствовать о присвоении почетных званий, представлении к наградам работников образовательной организации.</w:t>
      </w:r>
    </w:p>
    <w:p>
      <w:pPr>
        <w:pStyle w:val="Normal"/>
        <w:bidi w:val="0"/>
        <w:jc w:val="center"/>
        <w:rPr>
          <w:b/>
          <w:b/>
          <w:i w:val="false"/>
          <w:i w:val="false"/>
          <w:strike w:val="false"/>
          <w:dstrike w:val="false"/>
          <w:sz w:val="26"/>
          <w:szCs w:val="26"/>
          <w:u w:val="none"/>
        </w:rPr>
      </w:pPr>
      <w:r>
        <w:rPr>
          <w:b/>
          <w:i w:val="false"/>
          <w:strike w:val="false"/>
          <w:dstrike w:val="false"/>
          <w:sz w:val="26"/>
          <w:szCs w:val="26"/>
          <w:u w:val="none"/>
        </w:rPr>
      </w:r>
    </w:p>
    <w:p>
      <w:pPr>
        <w:pStyle w:val="Normal"/>
        <w:bidi w:val="0"/>
        <w:jc w:val="center"/>
        <w:rPr/>
      </w:pPr>
      <w:r>
        <w:rPr>
          <w:b/>
          <w:i w:val="false"/>
          <w:strike w:val="false"/>
          <w:dstrike w:val="false"/>
          <w:sz w:val="26"/>
          <w:szCs w:val="26"/>
          <w:u w:val="none"/>
        </w:rPr>
        <w:t>IX. КОНТРОЛЬ ЗА ВЫПОЛНЕНИЕМ КОЛЛЕКТИВНОГО ДОГОВОРА. ОТВЕТСТВЕННОСТЬ СТОРОН КОЛЛЕКТИВНОГО ДОГОВОРА</w:t>
      </w:r>
    </w:p>
    <w:p>
      <w:pPr>
        <w:pStyle w:val="Normal"/>
        <w:bidi w:val="0"/>
        <w:jc w:val="both"/>
        <w:rPr/>
      </w:pPr>
      <w:r>
        <w:rPr>
          <w:b w:val="false"/>
          <w:i w:val="false"/>
          <w:strike w:val="false"/>
          <w:dstrike w:val="false"/>
          <w:sz w:val="26"/>
          <w:szCs w:val="26"/>
          <w:u w:val="none"/>
        </w:rPr>
        <w:t>9. Стороны договорились:</w:t>
      </w:r>
    </w:p>
    <w:p>
      <w:pPr>
        <w:pStyle w:val="Normal"/>
        <w:bidi w:val="0"/>
        <w:jc w:val="both"/>
        <w:rPr/>
      </w:pPr>
      <w:r>
        <w:rPr>
          <w:b w:val="false"/>
          <w:i w:val="false"/>
          <w:strike w:val="false"/>
          <w:dstrike w:val="false"/>
          <w:sz w:val="26"/>
          <w:szCs w:val="26"/>
          <w:u w:val="none"/>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pPr>
        <w:pStyle w:val="Normal"/>
        <w:bidi w:val="0"/>
        <w:jc w:val="both"/>
        <w:rPr/>
      </w:pPr>
      <w:r>
        <w:rPr>
          <w:b w:val="false"/>
          <w:i w:val="false"/>
          <w:strike w:val="false"/>
          <w:dstrike w:val="false"/>
          <w:sz w:val="26"/>
          <w:szCs w:val="26"/>
          <w:u w:val="none"/>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pPr>
        <w:pStyle w:val="Normal"/>
        <w:bidi w:val="0"/>
        <w:jc w:val="both"/>
        <w:rPr/>
      </w:pPr>
      <w:r>
        <w:rPr>
          <w:b w:val="false"/>
          <w:i w:val="false"/>
          <w:strike w:val="false"/>
          <w:dstrike w:val="false"/>
          <w:sz w:val="26"/>
          <w:szCs w:val="26"/>
          <w:u w:val="none"/>
        </w:rPr>
        <w:t>9.3. Разъяснять условия коллективного договора работникам образовательной организации.</w:t>
      </w:r>
    </w:p>
    <w:p>
      <w:pPr>
        <w:pStyle w:val="Normal"/>
        <w:bidi w:val="0"/>
        <w:jc w:val="both"/>
        <w:rPr/>
      </w:pPr>
      <w:r>
        <w:rPr>
          <w:b w:val="false"/>
          <w:i w:val="false"/>
          <w:strike w:val="false"/>
          <w:dstrike w:val="false"/>
          <w:sz w:val="26"/>
          <w:szCs w:val="26"/>
          <w:u w:val="none"/>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Pr>
          <w:b w:val="false"/>
          <w:i/>
          <w:strike w:val="false"/>
          <w:dstrike w:val="false"/>
          <w:sz w:val="26"/>
          <w:szCs w:val="26"/>
          <w:u w:val="none"/>
        </w:rPr>
        <w:t>либо на условиях, определенных сторонами</w:t>
      </w:r>
      <w:r>
        <w:rPr>
          <w:b w:val="false"/>
          <w:i w:val="false"/>
          <w:strike w:val="false"/>
          <w:dstrike w:val="false"/>
          <w:sz w:val="26"/>
          <w:szCs w:val="26"/>
          <w:u w:val="none"/>
        </w:rPr>
        <w:t>).</w:t>
      </w:r>
    </w:p>
    <w:p>
      <w:pPr>
        <w:pStyle w:val="Normal"/>
        <w:bidi w:val="0"/>
        <w:jc w:val="left"/>
        <w:rPr>
          <w:b w:val="false"/>
          <w:b w:val="false"/>
          <w:i w:val="false"/>
          <w:i w:val="false"/>
          <w:strike w:val="false"/>
          <w:dstrike w:val="false"/>
          <w:sz w:val="28"/>
          <w:u w:val="none"/>
        </w:rPr>
      </w:pPr>
      <w:r>
        <w:rPr>
          <w:b w:val="false"/>
          <w:i w:val="false"/>
          <w:strike w:val="false"/>
          <w:dstrike w:val="false"/>
          <w:sz w:val="28"/>
          <w:u w:val="none"/>
        </w:rPr>
      </w:r>
    </w:p>
    <w:p>
      <w:pPr>
        <w:pStyle w:val="Normal"/>
        <w:spacing w:lineRule="auto" w:line="240" w:before="0" w:after="0"/>
        <w:ind w:firstLine="566"/>
        <w:jc w:val="right"/>
        <w:rPr>
          <w:rFonts w:ascii="Times New Roman" w:hAnsi="Times New Roman" w:eastAsia="Times New Roman" w:cs="Times New Roman"/>
          <w:b/>
          <w:b/>
          <w:spacing w:val="20"/>
          <w:sz w:val="28"/>
          <w:szCs w:val="28"/>
        </w:rPr>
      </w:pPr>
      <w:r>
        <w:rPr>
          <w:rFonts w:eastAsia="Times New Roman" w:cs="Times New Roman" w:ascii="Times New Roman" w:hAnsi="Times New Roman"/>
          <w:b/>
          <w:spacing w:val="20"/>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6"/>
        <w:jc w:val="right"/>
        <w:rPr>
          <w:rFonts w:ascii="Times New Roman" w:hAnsi="Times New Roman" w:eastAsia="Times New Roman" w:cs="Times New Roman"/>
          <w:sz w:val="28"/>
          <w:szCs w:val="28"/>
        </w:rPr>
      </w:pPr>
      <w:r>
        <w:rPr/>
      </w:r>
    </w:p>
    <w:p>
      <w:pPr>
        <w:pStyle w:val="Normal"/>
        <w:spacing w:lineRule="auto" w:line="240" w:before="0" w:after="0"/>
        <w:ind w:firstLine="567"/>
        <w:jc w:val="right"/>
        <w:rPr/>
      </w:pPr>
      <w:r>
        <w:rPr>
          <w:rFonts w:cs="Times New Roman" w:ascii="Times New Roman" w:hAnsi="Times New Roman"/>
          <w:b/>
          <w:sz w:val="28"/>
          <w:szCs w:val="28"/>
        </w:rPr>
        <w:t>ПРИЛОЖЕНИЕ № ___</w:t>
      </w:r>
    </w:p>
    <w:p>
      <w:pPr>
        <w:pStyle w:val="Normal"/>
        <w:spacing w:lineRule="auto" w:line="240" w:before="0" w:after="0"/>
        <w:ind w:firstLine="567"/>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rPr>
      </w:pPr>
      <w:r>
        <w:rPr>
          <w:rFonts w:cs="Times New Roman" w:ascii="Times New Roman" w:hAnsi="Times New Roman"/>
          <w:b/>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П О Л О Ж Е Н И Е</w:t>
      </w:r>
    </w:p>
    <w:p>
      <w:pPr>
        <w:pStyle w:val="Normal"/>
        <w:spacing w:lineRule="auto" w:line="240" w:before="0" w:after="0"/>
        <w:ind w:firstLine="567"/>
        <w:jc w:val="center"/>
        <w:rPr/>
      </w:pPr>
      <w:r>
        <w:rPr>
          <w:rFonts w:cs="Times New Roman" w:ascii="Times New Roman" w:hAnsi="Times New Roman"/>
          <w:b/>
          <w:sz w:val="28"/>
          <w:szCs w:val="28"/>
        </w:rPr>
        <w:t>о порядке и условиях  выплаты  материальной помощи работникам</w:t>
        <w:br/>
      </w:r>
      <w:r>
        <w:rPr>
          <w:rFonts w:cs="Times New Roman" w:ascii="Times New Roman" w:hAnsi="Times New Roman"/>
          <w:b/>
          <w:sz w:val="28"/>
        </w:rPr>
        <w:t xml:space="preserve">образовательного учреждения </w:t>
        <w:br/>
      </w:r>
    </w:p>
    <w:p>
      <w:pPr>
        <w:pStyle w:val="Normal"/>
        <w:numPr>
          <w:ilvl w:val="0"/>
          <w:numId w:val="1"/>
        </w:numPr>
        <w:suppressAutoHyphens w:val="true"/>
        <w:spacing w:lineRule="auto" w:line="240" w:before="0" w:after="0"/>
        <w:ind w:left="0" w:firstLine="567"/>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1.1.  Настоящее Положение разработано в соответствии со статьей 38 областного закона «Об образовании в Архангельской области» с целью оказания материальной помощи работникам образовательного учреждения </w:t>
        <w:br/>
        <w:t>(далее – образовательное учреждение).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  Средства учредителя, направляемые на оказание  материальной помощи работникам образовательного учреждения, входят в фонд оплаты труда.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1.3.  Оказание материальной помощи производится в соответствии </w:t>
        <w:br/>
        <w:t>с настоящим Положением и Положением о системе оплаты труда образовательного учреждения.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pPr>
      <w:r>
        <w:rPr>
          <w:rFonts w:cs="Times New Roman" w:ascii="Times New Roman" w:hAnsi="Times New Roman"/>
          <w:sz w:val="28"/>
          <w:szCs w:val="28"/>
          <w:lang w:val="en-US"/>
        </w:rPr>
        <w:t>II</w:t>
      </w:r>
      <w:r>
        <w:rPr>
          <w:rFonts w:cs="Times New Roman" w:ascii="Times New Roman" w:hAnsi="Times New Roman"/>
          <w:sz w:val="28"/>
          <w:szCs w:val="28"/>
        </w:rPr>
        <w:t>.</w:t>
      </w:r>
      <w:r>
        <w:rPr>
          <w:rFonts w:cs="Times New Roman" w:ascii="Times New Roman" w:hAnsi="Times New Roman"/>
          <w:sz w:val="28"/>
          <w:szCs w:val="28"/>
          <w:lang w:val="en-US"/>
        </w:rPr>
        <w:t>  </w:t>
      </w:r>
      <w:r>
        <w:rPr>
          <w:rFonts w:cs="Times New Roman" w:ascii="Times New Roman" w:hAnsi="Times New Roman"/>
          <w:sz w:val="28"/>
          <w:szCs w:val="28"/>
        </w:rPr>
        <w:t>Порядок и условия выплаты материальной помощи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2.1.  Материальная помощь работникам образовательного учреждения выплачивается только по основному месту работу (по основной должности) </w:t>
        <w:br/>
        <w:t xml:space="preserve">и начисляется единовременно один раз в год по заявлению работника </w:t>
        <w:br/>
        <w:t>в размере одного оклада (должностного оклада), ставки заработной платы работника на основании приказа руководителя образовательного учреждения.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 наличии экономии фонда оплаты труда материальная помощь работникам может быть выплачена с учетом районного коэффициента </w:t>
        <w:br/>
        <w:t xml:space="preserve">и процентной надбавки за работу в районах Крайнего Севера </w:t>
        <w:br/>
        <w:t>и приравненных к ним местностях.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2.2.  Заявления подаются работниками образовательного учреждения по мере необходимости оказания им материальной помощи, но в  пределах того календарного года, на который  планировался данный вид расхода.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2.3.  Материальная помощь выплачивается также работникам, находящимся в отпусках по уходу за ребенком, длительных отпусках,  предоставляемых педагогическим работникам на основании статьи </w:t>
        <w:br/>
        <w:t xml:space="preserve">335 Трудового кодекса Российской Федерации. </w:t>
      </w:r>
    </w:p>
    <w:p>
      <w:pPr>
        <w:pStyle w:val="ConsPlusNormal"/>
        <w:ind w:firstLine="567"/>
        <w:jc w:val="both"/>
        <w:rPr/>
      </w:pPr>
      <w:r>
        <w:rPr>
          <w:rFonts w:cs="Times New Roman" w:ascii="Times New Roman" w:hAnsi="Times New Roman"/>
          <w:sz w:val="28"/>
          <w:szCs w:val="28"/>
        </w:rPr>
        <w:t>2.4.  </w:t>
      </w:r>
      <w:r>
        <w:rPr>
          <w:rFonts w:cs="Times New Roman" w:ascii="Times New Roman" w:hAnsi="Times New Roman"/>
          <w:iCs/>
          <w:sz w:val="28"/>
          <w:szCs w:val="28"/>
        </w:rPr>
        <w:t xml:space="preserve">Материальная помощь может быть также оказана работнику </w:t>
      </w:r>
      <w:r>
        <w:rPr>
          <w:rFonts w:cs="Times New Roman" w:ascii="Times New Roman" w:hAnsi="Times New Roman"/>
          <w:sz w:val="28"/>
          <w:szCs w:val="28"/>
        </w:rPr>
        <w:t>образовательного учреждения</w:t>
      </w:r>
      <w:r>
        <w:rPr>
          <w:rFonts w:cs="Times New Roman" w:ascii="Times New Roman" w:hAnsi="Times New Roman"/>
          <w:iCs/>
          <w:sz w:val="28"/>
          <w:szCs w:val="28"/>
        </w:rPr>
        <w:t xml:space="preserve"> в связи со значимыми событиями в его жизни (рождение ребенка (детей), вступление в брак, тяжелая болезнь или смерть близких родственников, стихийные бедствия, несчастные случаи, аварии и т.д.) за счет экономии фонда оплаты труда.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2.5.  За работниками сохраняется право  на получение материальной помощи  также в  случаях увольнения. В этих случаях материальная помощь выплачивается пропорционально отработанному времени в текущем году.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2.6.  При увольнении работника образовательного учреждения </w:t>
        <w:br/>
        <w:t>за виновные действия материальная помощь не выплачивается.</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Приложение № ___ </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spacing w:lineRule="auto" w:line="240" w:before="0" w:after="0"/>
        <w:ind w:firstLine="566"/>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581" w:type="dxa"/>
        <w:jc w:val="left"/>
        <w:tblInd w:w="-5" w:type="dxa"/>
        <w:tblLayout w:type="fixed"/>
        <w:tblCellMar>
          <w:top w:w="0" w:type="dxa"/>
          <w:left w:w="108" w:type="dxa"/>
          <w:bottom w:w="0" w:type="dxa"/>
          <w:right w:w="108" w:type="dxa"/>
        </w:tblCellMar>
      </w:tblPr>
      <w:tblGrid>
        <w:gridCol w:w="4785"/>
        <w:gridCol w:w="479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Согласовано</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Утверждено</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Профком первичной профсоюзной организации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w:t>
            </w:r>
          </w:p>
          <w:p>
            <w:pPr>
              <w:pStyle w:val="Normal"/>
              <w:widowControl w:val="false"/>
              <w:spacing w:lineRule="auto" w:line="240" w:before="0" w:after="0"/>
              <w:contextualSpacing/>
              <w:jc w:val="both"/>
              <w:rPr/>
            </w:pPr>
            <w:r>
              <w:rPr>
                <w:rFonts w:eastAsia="Times New Roman" w:cs="Times New Roman" w:ascii="Times New Roman" w:hAnsi="Times New Roman"/>
                <w:sz w:val="28"/>
                <w:szCs w:val="28"/>
              </w:rPr>
              <w:t>(протокол № ___ от «__» _____20__г.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Председатель первичной профсоюзной организации</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_____________ / _____________ /</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м.п.</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Приказом</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32"/>
              <w:contextualSpacing/>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___ от «__» ________ 20___ 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Директор</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 /_____________/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м.п.</w:t>
            </w:r>
          </w:p>
        </w:tc>
      </w:tr>
    </w:tbl>
    <w:p>
      <w:pPr>
        <w:pStyle w:val="Normal"/>
        <w:tabs>
          <w:tab w:val="clear" w:pos="720"/>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20"/>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ПОЛОЖЕНИЕ</w:t>
      </w:r>
    </w:p>
    <w:p>
      <w:pPr>
        <w:pStyle w:val="Normal"/>
        <w:tabs>
          <w:tab w:val="clear" w:pos="720"/>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 системе управления охраной труда (СУОТ) в учреждении</w:t>
      </w:r>
    </w:p>
    <w:p>
      <w:pPr>
        <w:pStyle w:val="Normal"/>
        <w:tabs>
          <w:tab w:val="clear" w:pos="720"/>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2"/>
        </w:numPr>
        <w:tabs>
          <w:tab w:val="clear" w:pos="720"/>
          <w:tab w:val="left" w:pos="187" w:leader="none"/>
        </w:tabs>
        <w:spacing w:lineRule="auto" w:line="240" w:before="0" w:after="0"/>
        <w:ind w:left="722" w:right="280" w:hanging="720"/>
        <w:jc w:val="center"/>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Введение</w:t>
      </w:r>
    </w:p>
    <w:p>
      <w:pPr>
        <w:pStyle w:val="Normal"/>
        <w:tabs>
          <w:tab w:val="clear" w:pos="720"/>
          <w:tab w:val="left" w:pos="187" w:leader="none"/>
        </w:tabs>
        <w:spacing w:lineRule="auto" w:line="240" w:before="0" w:after="0"/>
        <w:ind w:right="28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187" w:leader="none"/>
        </w:tabs>
        <w:spacing w:lineRule="auto" w:line="240" w:before="0" w:after="0"/>
        <w:ind w:right="280" w:firstLine="426"/>
        <w:jc w:val="both"/>
        <w:rPr/>
      </w:pPr>
      <w:r>
        <w:rPr>
          <w:rFonts w:eastAsia="Times New Roman" w:cs="Times New Roman" w:ascii="Times New Roman" w:hAnsi="Times New Roman"/>
          <w:sz w:val="28"/>
          <w:szCs w:val="28"/>
        </w:rPr>
        <w:t xml:space="preserve">Охрана труда является составной частью социальной политики государства. Обеспечение права работников на труд в условиях, отвечающих требованиям безопасности и гигиены, в соответствии с Конституцией Российской Федерации является приоритетным направлением государственной политики в области охраны труда. Федеральный закон от 17 июля 1999 г. № 181  ФЗ «Об основах охраны труда в Российской Федерации» охрану труда рассматривает как систему сохранения жизни и здоровья работников в процессе трудовой деятельности, включающую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pPr>
        <w:pStyle w:val="Normal"/>
        <w:tabs>
          <w:tab w:val="clear" w:pos="720"/>
          <w:tab w:val="left" w:pos="187" w:leader="none"/>
        </w:tabs>
        <w:spacing w:lineRule="auto" w:line="240" w:before="0" w:after="0"/>
        <w:ind w:right="280"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Настоящий стандарт устанавливает общие требования к системе управления охраной труда в учреждении.</w:t>
      </w:r>
    </w:p>
    <w:p>
      <w:pPr>
        <w:pStyle w:val="Normal"/>
        <w:tabs>
          <w:tab w:val="clear" w:pos="720"/>
          <w:tab w:val="left" w:pos="187" w:leader="none"/>
        </w:tabs>
        <w:spacing w:lineRule="auto" w:line="240" w:before="0" w:after="0"/>
        <w:ind w:right="280"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20"/>
          <w:tab w:val="left" w:pos="187" w:leader="none"/>
        </w:tabs>
        <w:spacing w:lineRule="auto" w:line="240" w:before="0" w:after="0"/>
        <w:ind w:right="280" w:firstLine="426"/>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Нормативные ссылки</w:t>
      </w:r>
    </w:p>
    <w:p>
      <w:pPr>
        <w:pStyle w:val="Normal"/>
        <w:tabs>
          <w:tab w:val="clear" w:pos="720"/>
          <w:tab w:val="left" w:pos="187" w:leader="none"/>
        </w:tabs>
        <w:spacing w:lineRule="auto" w:line="240" w:before="0" w:after="0"/>
        <w:ind w:right="280" w:firstLine="426"/>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187" w:leader="none"/>
        </w:tabs>
        <w:spacing w:lineRule="auto" w:line="240" w:before="0" w:after="0"/>
        <w:ind w:right="280"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настоящем стандарте использованы ссылки на следующие стандарты:</w:t>
      </w:r>
    </w:p>
    <w:p>
      <w:pPr>
        <w:pStyle w:val="Normal"/>
        <w:numPr>
          <w:ilvl w:val="0"/>
          <w:numId w:val="3"/>
        </w:numPr>
        <w:tabs>
          <w:tab w:val="clear" w:pos="720"/>
          <w:tab w:val="left" w:pos="187" w:leader="none"/>
        </w:tabs>
        <w:spacing w:lineRule="auto" w:line="240" w:before="0" w:after="0"/>
        <w:ind w:left="0" w:right="280" w:hanging="0"/>
        <w:jc w:val="both"/>
        <w:rPr/>
      </w:pPr>
      <w:r>
        <w:rPr>
          <w:rFonts w:eastAsia="Times New Roman" w:cs="Times New Roman" w:ascii="Times New Roman" w:hAnsi="Times New Roman"/>
          <w:sz w:val="28"/>
          <w:szCs w:val="28"/>
        </w:rPr>
        <w:t>ГОСТ 12.0.230-2007. Система стандартов безопасности труда. Системы управления охраной труда. Общие требования</w:t>
      </w:r>
    </w:p>
    <w:p>
      <w:pPr>
        <w:pStyle w:val="Normal"/>
        <w:numPr>
          <w:ilvl w:val="0"/>
          <w:numId w:val="3"/>
        </w:numPr>
        <w:tabs>
          <w:tab w:val="clear" w:pos="720"/>
          <w:tab w:val="left" w:pos="140" w:leader="none"/>
        </w:tabs>
        <w:spacing w:lineRule="auto" w:line="240" w:before="0" w:after="0"/>
        <w:ind w:left="140" w:hanging="13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ГОСТ 12.0.009-2009 Система управления охраной труда на малых предприятиях.</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2"/>
        </w:numPr>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Определения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right="300" w:firstLine="540"/>
        <w:jc w:val="both"/>
        <w:rPr/>
      </w:pPr>
      <w:r>
        <w:rPr>
          <w:rFonts w:eastAsia="Times New Roman" w:cs="Times New Roman" w:ascii="Times New Roman" w:hAnsi="Times New Roman"/>
          <w:sz w:val="28"/>
          <w:szCs w:val="28"/>
        </w:rPr>
        <w:t>В настоящем стандарте применяют следующие термины с соответствующими определениями: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3.1. </w:t>
      </w:r>
      <w:r>
        <w:rPr>
          <w:rFonts w:eastAsia="Times New Roman" w:cs="Times New Roman" w:ascii="Times New Roman" w:hAnsi="Times New Roman"/>
          <w:b/>
          <w:sz w:val="28"/>
          <w:szCs w:val="28"/>
        </w:rPr>
        <w:t>Авария</w:t>
      </w:r>
      <w:r>
        <w:rPr>
          <w:rFonts w:eastAsia="Times New Roman" w:cs="Times New Roman" w:ascii="Times New Roman" w:hAnsi="Times New Roman"/>
          <w:sz w:val="28"/>
          <w:szCs w:val="28"/>
        </w:rPr>
        <w:t xml:space="preserve"> - разрушение сооружений, оборудования, технических устройств, неконтролируемые взрыв и/или выброс опасных веществ, создающие угрозу жизни и здоровью людей.</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3.2. </w:t>
      </w:r>
      <w:r>
        <w:rPr>
          <w:rFonts w:eastAsia="Times New Roman" w:cs="Times New Roman" w:ascii="Times New Roman" w:hAnsi="Times New Roman"/>
          <w:b/>
          <w:sz w:val="28"/>
          <w:szCs w:val="28"/>
        </w:rPr>
        <w:t>Аттестация рабочих мест по условиям труда</w:t>
      </w:r>
      <w:r>
        <w:rPr>
          <w:rFonts w:eastAsia="Times New Roman" w:cs="Times New Roman" w:ascii="Times New Roman" w:hAnsi="Times New Roman"/>
          <w:sz w:val="28"/>
          <w:szCs w:val="28"/>
        </w:rPr>
        <w:t xml:space="preserve"> - система анализа и оценки состояния </w:t>
      </w:r>
      <w:r>
        <w:rPr>
          <w:rFonts w:eastAsia="Times New Roman" w:cs="Times New Roman" w:ascii="Times New Roman" w:hAnsi="Times New Roman"/>
          <w:sz w:val="28"/>
          <w:szCs w:val="28"/>
          <w:u w:val="single"/>
        </w:rPr>
        <w:t>условий труда</w:t>
      </w:r>
      <w:r>
        <w:rPr>
          <w:rFonts w:eastAsia="Times New Roman" w:cs="Times New Roman" w:ascii="Times New Roman" w:hAnsi="Times New Roman"/>
          <w:sz w:val="28"/>
          <w:szCs w:val="28"/>
        </w:rPr>
        <w:t xml:space="preserve"> на рабочих местах для проведения оздоровительных мероприятий, ознакомления работающих с условиями труда, сертификации работ по охране труда на производственных объектах, для подтверждения или отмены права предоставления компенсаций работникам, занятым на тяжелых работах и работах с вредными и опасными условиями труда [</w:t>
      </w:r>
      <w:r>
        <w:rPr>
          <w:rFonts w:eastAsia="Times New Roman" w:cs="Times New Roman" w:ascii="Times New Roman" w:hAnsi="Times New Roman"/>
          <w:sz w:val="28"/>
          <w:szCs w:val="28"/>
          <w:u w:val="single"/>
        </w:rPr>
        <w:t>1</w:t>
      </w:r>
      <w:r>
        <w:rPr>
          <w:rFonts w:eastAsia="Times New Roman" w:cs="Times New Roman" w:ascii="Times New Roman" w:hAnsi="Times New Roman"/>
          <w:sz w:val="28"/>
          <w:szCs w:val="28"/>
        </w:rPr>
        <w:t>].</w:t>
      </w:r>
    </w:p>
    <w:p>
      <w:pPr>
        <w:pStyle w:val="Normal"/>
        <w:numPr>
          <w:ilvl w:val="0"/>
          <w:numId w:val="4"/>
        </w:numPr>
        <w:tabs>
          <w:tab w:val="clear" w:pos="720"/>
          <w:tab w:val="left" w:pos="1042" w:leader="none"/>
        </w:tabs>
        <w:spacing w:lineRule="auto" w:line="240" w:before="0" w:after="0"/>
        <w:ind w:left="0" w:right="20" w:hanging="0"/>
        <w:jc w:val="both"/>
        <w:rPr/>
      </w:pPr>
      <w:r>
        <w:rPr>
          <w:rFonts w:eastAsia="Times New Roman" w:cs="Times New Roman" w:ascii="Times New Roman" w:hAnsi="Times New Roman"/>
          <w:b/>
          <w:sz w:val="28"/>
          <w:szCs w:val="28"/>
        </w:rPr>
        <w:t xml:space="preserve">Безопасность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состояние,</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при котором риск для здоровья и безопасности</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персонала находится на приемлемом уровне.</w:t>
      </w:r>
    </w:p>
    <w:p>
      <w:pPr>
        <w:pStyle w:val="Normal"/>
        <w:numPr>
          <w:ilvl w:val="0"/>
          <w:numId w:val="4"/>
        </w:numPr>
        <w:tabs>
          <w:tab w:val="clear" w:pos="720"/>
          <w:tab w:val="left" w:pos="960" w:leader="none"/>
        </w:tabs>
        <w:spacing w:lineRule="auto" w:line="240" w:before="0" w:after="0"/>
        <w:jc w:val="both"/>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Безопасность производственного процесса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по ГОСТ</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12.0.002.</w:t>
      </w:r>
    </w:p>
    <w:p>
      <w:pPr>
        <w:pStyle w:val="Normal"/>
        <w:numPr>
          <w:ilvl w:val="0"/>
          <w:numId w:val="4"/>
        </w:numPr>
        <w:tabs>
          <w:tab w:val="clear" w:pos="720"/>
          <w:tab w:val="left" w:pos="1049" w:leader="none"/>
        </w:tabs>
        <w:spacing w:lineRule="auto" w:line="240" w:before="0" w:after="0"/>
        <w:ind w:left="0" w:right="20" w:hanging="0"/>
        <w:jc w:val="both"/>
        <w:rPr/>
      </w:pPr>
      <w:r>
        <w:rPr>
          <w:rFonts w:eastAsia="Times New Roman" w:cs="Times New Roman" w:ascii="Times New Roman" w:hAnsi="Times New Roman"/>
          <w:b/>
          <w:sz w:val="28"/>
          <w:szCs w:val="28"/>
        </w:rPr>
        <w:t xml:space="preserve">Безопасные условия труда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условия труда,</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при которых воздействие на</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работающих вредных или опасных производственных факторов исключено либо уровни их воздействия не превышают установленные нормативы.</w:t>
      </w:r>
    </w:p>
    <w:p>
      <w:pPr>
        <w:pStyle w:val="Normal"/>
        <w:numPr>
          <w:ilvl w:val="0"/>
          <w:numId w:val="4"/>
        </w:numPr>
        <w:tabs>
          <w:tab w:val="clear" w:pos="720"/>
          <w:tab w:val="left" w:pos="1075" w:leader="none"/>
        </w:tabs>
        <w:spacing w:lineRule="auto" w:line="240" w:before="0" w:after="0"/>
        <w:ind w:left="0" w:right="20" w:hanging="0"/>
        <w:jc w:val="both"/>
        <w:rPr/>
      </w:pPr>
      <w:r>
        <w:rPr>
          <w:rFonts w:eastAsia="Times New Roman" w:cs="Times New Roman" w:ascii="Times New Roman" w:hAnsi="Times New Roman"/>
          <w:b/>
          <w:sz w:val="28"/>
          <w:szCs w:val="28"/>
        </w:rPr>
        <w:t xml:space="preserve">Заинтересованная сторона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лицо или группа лиц,</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заинтересованных в</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результативности охраны труда или испытывающих ее влияние.</w:t>
      </w:r>
    </w:p>
    <w:p>
      <w:pPr>
        <w:pStyle w:val="Normal"/>
        <w:numPr>
          <w:ilvl w:val="0"/>
          <w:numId w:val="4"/>
        </w:numPr>
        <w:tabs>
          <w:tab w:val="clear" w:pos="720"/>
          <w:tab w:val="left" w:pos="0" w:leader="none"/>
        </w:tabs>
        <w:spacing w:lineRule="auto" w:line="240" w:before="0" w:after="0"/>
        <w:jc w:val="both"/>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Компетентность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демонстрируемая способность применять знания и навыки.</w:t>
      </w:r>
    </w:p>
    <w:p>
      <w:pPr>
        <w:pStyle w:val="Normal"/>
        <w:numPr>
          <w:ilvl w:val="0"/>
          <w:numId w:val="4"/>
        </w:numPr>
        <w:tabs>
          <w:tab w:val="clear" w:pos="720"/>
          <w:tab w:val="left" w:pos="1142" w:leader="none"/>
        </w:tabs>
        <w:spacing w:lineRule="auto" w:line="240" w:before="0" w:after="0"/>
        <w:ind w:left="0" w:right="20" w:hanging="0"/>
        <w:jc w:val="both"/>
        <w:rPr/>
      </w:pPr>
      <w:r>
        <w:rPr>
          <w:rFonts w:eastAsia="Times New Roman" w:cs="Times New Roman" w:ascii="Times New Roman" w:hAnsi="Times New Roman"/>
          <w:b/>
          <w:sz w:val="28"/>
          <w:szCs w:val="28"/>
        </w:rPr>
        <w:t xml:space="preserve">Несоответствие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какое-либо отклонение от стандартов,</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технических</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регламентов, принятой практики и процедур выполнения работ и др., которые могут привести непосредственно или косвенно к </w:t>
      </w:r>
      <w:r>
        <w:rPr>
          <w:rFonts w:eastAsia="Times New Roman" w:cs="Times New Roman" w:ascii="Times New Roman" w:hAnsi="Times New Roman"/>
          <w:sz w:val="28"/>
          <w:szCs w:val="28"/>
          <w:u w:val="single"/>
        </w:rPr>
        <w:t xml:space="preserve">несчастному </w:t>
      </w:r>
      <w:r>
        <w:rPr>
          <w:rFonts w:eastAsia="Times New Roman" w:cs="Times New Roman" w:ascii="Times New Roman" w:hAnsi="Times New Roman"/>
          <w:sz w:val="28"/>
          <w:szCs w:val="28"/>
        </w:rPr>
        <w:t>случаю, материальному ущербу, ухудшению условий рабочего места или к различным сочетаниям этих факторов.</w:t>
      </w:r>
    </w:p>
    <w:p>
      <w:pPr>
        <w:pStyle w:val="Normal"/>
        <w:numPr>
          <w:ilvl w:val="0"/>
          <w:numId w:val="4"/>
        </w:numPr>
        <w:tabs>
          <w:tab w:val="clear" w:pos="720"/>
          <w:tab w:val="left" w:pos="0" w:leader="none"/>
        </w:tabs>
        <w:spacing w:lineRule="auto" w:line="240" w:before="0" w:after="0"/>
        <w:jc w:val="both"/>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Происшествие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событие,</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которое приводит или может привести к несчастному случаю.</w:t>
      </w:r>
    </w:p>
    <w:p>
      <w:pPr>
        <w:pStyle w:val="Normal"/>
        <w:spacing w:lineRule="auto" w:line="240" w:before="0" w:after="0"/>
        <w:ind w:firstLine="540"/>
        <w:rPr/>
      </w:pPr>
      <w:r>
        <w:rPr>
          <w:rFonts w:eastAsia="Times New Roman" w:cs="Times New Roman" w:ascii="Times New Roman" w:hAnsi="Times New Roman"/>
          <w:sz w:val="28"/>
          <w:szCs w:val="28"/>
        </w:rPr>
        <w:t xml:space="preserve">3.10. </w:t>
      </w:r>
      <w:r>
        <w:rPr>
          <w:rFonts w:eastAsia="Times New Roman" w:cs="Times New Roman" w:ascii="Times New Roman" w:hAnsi="Times New Roman"/>
          <w:b/>
          <w:sz w:val="28"/>
          <w:szCs w:val="28"/>
        </w:rPr>
        <w:t>Несчастный случай</w:t>
      </w:r>
      <w:r>
        <w:rPr>
          <w:rFonts w:eastAsia="Times New Roman" w:cs="Times New Roman" w:ascii="Times New Roman" w:hAnsi="Times New Roman"/>
          <w:sz w:val="28"/>
          <w:szCs w:val="28"/>
        </w:rPr>
        <w:t xml:space="preserve"> - нежелательное событие, приводящее к смертельному исходу, травме или заболеванию работника.</w:t>
      </w:r>
    </w:p>
    <w:p>
      <w:pPr>
        <w:pStyle w:val="Normal"/>
        <w:spacing w:lineRule="auto" w:line="240" w:before="0" w:after="0"/>
        <w:ind w:right="20" w:firstLine="540"/>
        <w:rPr/>
      </w:pPr>
      <w:r>
        <w:rPr>
          <w:rFonts w:eastAsia="Times New Roman" w:cs="Times New Roman" w:ascii="Times New Roman" w:hAnsi="Times New Roman"/>
          <w:sz w:val="28"/>
          <w:szCs w:val="28"/>
        </w:rPr>
        <w:t xml:space="preserve">3.11. </w:t>
      </w:r>
      <w:r>
        <w:rPr>
          <w:rFonts w:eastAsia="Times New Roman" w:cs="Times New Roman" w:ascii="Times New Roman" w:hAnsi="Times New Roman"/>
          <w:b/>
          <w:sz w:val="28"/>
          <w:szCs w:val="28"/>
        </w:rPr>
        <w:t>Организация работ по охране труда</w:t>
      </w:r>
      <w:r>
        <w:rPr>
          <w:rFonts w:eastAsia="Times New Roman" w:cs="Times New Roman" w:ascii="Times New Roman" w:hAnsi="Times New Roman"/>
          <w:sz w:val="28"/>
          <w:szCs w:val="28"/>
        </w:rPr>
        <w:t xml:space="preserve"> - система взаимоувязанных мероприятий, направленных на обеспечение охраны труда.</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3.12. </w:t>
      </w:r>
      <w:r>
        <w:rPr>
          <w:rFonts w:eastAsia="Times New Roman" w:cs="Times New Roman" w:ascii="Times New Roman" w:hAnsi="Times New Roman"/>
          <w:b/>
          <w:sz w:val="28"/>
          <w:szCs w:val="28"/>
        </w:rPr>
        <w:t>Охрана труда</w:t>
      </w:r>
      <w:r>
        <w:rPr>
          <w:rFonts w:eastAsia="Times New Roman" w:cs="Times New Roman" w:ascii="Times New Roman" w:hAnsi="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w:t>
      </w:r>
      <w:r>
        <w:rPr>
          <w:rFonts w:cs="Times New Roman" w:ascii="Times New Roman" w:hAnsi="Times New Roman"/>
          <w:sz w:val="28"/>
          <w:szCs w:val="28"/>
        </w:rPr>
        <w:t xml:space="preserve"> </w:t>
      </w:r>
      <w:bookmarkStart w:id="0" w:name="page113"/>
      <w:bookmarkEnd w:id="0"/>
      <w:r>
        <w:rPr>
          <w:rFonts w:eastAsia="Times New Roman" w:cs="Times New Roman" w:ascii="Times New Roman" w:hAnsi="Times New Roman"/>
          <w:sz w:val="28"/>
          <w:szCs w:val="28"/>
        </w:rPr>
        <w:t>организационно-технические, санитарно-гигиенические, лечебно-профилактические, реабилитационные и иные мероприятия [</w:t>
      </w:r>
      <w:r>
        <w:rPr>
          <w:rFonts w:eastAsia="Times New Roman" w:cs="Times New Roman" w:ascii="Times New Roman" w:hAnsi="Times New Roman"/>
          <w:sz w:val="28"/>
          <w:szCs w:val="28"/>
          <w:u w:val="single"/>
        </w:rPr>
        <w:t>2</w:t>
      </w:r>
      <w:r>
        <w:rPr>
          <w:rFonts w:eastAsia="Times New Roman" w:cs="Times New Roman" w:ascii="Times New Roman" w:hAnsi="Times New Roman"/>
          <w:sz w:val="28"/>
          <w:szCs w:val="28"/>
        </w:rPr>
        <w:t>].</w:t>
      </w:r>
    </w:p>
    <w:p>
      <w:pPr>
        <w:pStyle w:val="Normal"/>
        <w:spacing w:lineRule="auto" w:line="240" w:before="0" w:after="0"/>
        <w:ind w:right="20" w:firstLine="540"/>
        <w:jc w:val="both"/>
        <w:rPr/>
      </w:pPr>
      <w:r>
        <w:rPr>
          <w:rFonts w:eastAsia="Times New Roman" w:cs="Times New Roman" w:ascii="Times New Roman" w:hAnsi="Times New Roman"/>
          <w:sz w:val="28"/>
          <w:szCs w:val="28"/>
        </w:rPr>
        <w:t>3.13.</w:t>
      </w:r>
      <w:r>
        <w:rPr>
          <w:rFonts w:eastAsia="Times New Roman" w:cs="Times New Roman" w:ascii="Times New Roman" w:hAnsi="Times New Roman"/>
          <w:b/>
          <w:sz w:val="28"/>
          <w:szCs w:val="28"/>
        </w:rPr>
        <w:t>Результативность</w:t>
      </w:r>
      <w:r>
        <w:rPr>
          <w:rFonts w:eastAsia="Times New Roman" w:cs="Times New Roman" w:ascii="Times New Roman" w:hAnsi="Times New Roman"/>
          <w:sz w:val="28"/>
          <w:szCs w:val="28"/>
        </w:rPr>
        <w:t xml:space="preserve"> - измеримые результаты функционирования системы управления охраной труда, относящиеся к контролю и управлению рисками для здоровья и безопасности персонала и основывающиеся на политике охраны труда организации, ее целях и задачах.</w:t>
      </w:r>
    </w:p>
    <w:p>
      <w:pPr>
        <w:pStyle w:val="Normal"/>
        <w:spacing w:lineRule="auto" w:line="240" w:before="0" w:after="0"/>
        <w:ind w:right="20" w:firstLine="540"/>
        <w:jc w:val="both"/>
        <w:rPr/>
      </w:pPr>
      <w:r>
        <w:rPr>
          <w:rFonts w:eastAsia="Times New Roman" w:cs="Times New Roman" w:ascii="Times New Roman" w:hAnsi="Times New Roman"/>
          <w:sz w:val="28"/>
          <w:szCs w:val="28"/>
        </w:rPr>
        <w:t>3.14.</w:t>
      </w:r>
      <w:r>
        <w:rPr>
          <w:rFonts w:eastAsia="Times New Roman" w:cs="Times New Roman" w:ascii="Times New Roman" w:hAnsi="Times New Roman"/>
          <w:b/>
          <w:sz w:val="28"/>
          <w:szCs w:val="28"/>
        </w:rPr>
        <w:t>Риск для здоровья и безопасности персонала</w:t>
      </w:r>
      <w:r>
        <w:rPr>
          <w:rFonts w:eastAsia="Times New Roman" w:cs="Times New Roman" w:ascii="Times New Roman" w:hAnsi="Times New Roman"/>
          <w:sz w:val="28"/>
          <w:szCs w:val="28"/>
        </w:rPr>
        <w:t xml:space="preserve"> - вероятность и последствия реализации опасного для здоровья и безопасности персонала события.</w:t>
      </w:r>
    </w:p>
    <w:p>
      <w:pPr>
        <w:pStyle w:val="Normal"/>
        <w:spacing w:lineRule="auto" w:line="240" w:before="0" w:after="0"/>
        <w:ind w:right="20" w:firstLine="540"/>
        <w:jc w:val="both"/>
        <w:rPr/>
      </w:pPr>
      <w:r>
        <w:rPr>
          <w:rFonts w:eastAsia="Times New Roman" w:cs="Times New Roman" w:ascii="Times New Roman" w:hAnsi="Times New Roman"/>
          <w:sz w:val="28"/>
          <w:szCs w:val="28"/>
        </w:rPr>
        <w:t>3.15.</w:t>
      </w:r>
      <w:r>
        <w:rPr>
          <w:rFonts w:eastAsia="Times New Roman" w:cs="Times New Roman" w:ascii="Times New Roman" w:hAnsi="Times New Roman"/>
          <w:b/>
          <w:sz w:val="28"/>
          <w:szCs w:val="28"/>
        </w:rPr>
        <w:t>Сертификация работ по охране труда в организациях</w:t>
      </w:r>
      <w:r>
        <w:rPr>
          <w:rFonts w:eastAsia="Times New Roman" w:cs="Times New Roman" w:ascii="Times New Roman" w:hAnsi="Times New Roman"/>
          <w:sz w:val="28"/>
          <w:szCs w:val="28"/>
        </w:rPr>
        <w:t xml:space="preserve"> - деятельность органов по сертификации, аккредитованных в установленном порядке, по подтверждению соответствия работ по охране труда в организации государственным нормативным требованиям охраны труда.</w:t>
      </w:r>
    </w:p>
    <w:p>
      <w:pPr>
        <w:pStyle w:val="Normal"/>
        <w:tabs>
          <w:tab w:val="clear" w:pos="720"/>
          <w:tab w:val="left" w:pos="2100" w:leader="none"/>
          <w:tab w:val="left" w:pos="3540" w:leader="none"/>
          <w:tab w:val="left" w:pos="4600" w:leader="none"/>
          <w:tab w:val="left" w:pos="5380" w:leader="none"/>
          <w:tab w:val="left" w:pos="5640" w:leader="none"/>
          <w:tab w:val="left" w:pos="6340" w:leader="none"/>
          <w:tab w:val="left" w:pos="7180" w:leader="none"/>
          <w:tab w:val="left" w:pos="8200" w:leader="none"/>
        </w:tabs>
        <w:spacing w:lineRule="auto" w:line="240" w:before="0" w:after="0"/>
        <w:ind w:firstLine="567"/>
        <w:jc w:val="both"/>
        <w:rPr/>
      </w:pPr>
      <w:r>
        <w:rPr>
          <w:rFonts w:eastAsia="Times New Roman" w:cs="Times New Roman" w:ascii="Times New Roman" w:hAnsi="Times New Roman"/>
          <w:sz w:val="28"/>
          <w:szCs w:val="28"/>
        </w:rPr>
        <w:t>3.16.</w:t>
      </w:r>
      <w:r>
        <w:rPr>
          <w:rFonts w:eastAsia="Times New Roman" w:cs="Times New Roman" w:ascii="Times New Roman" w:hAnsi="Times New Roman"/>
          <w:b/>
          <w:sz w:val="28"/>
          <w:szCs w:val="28"/>
        </w:rPr>
        <w:t>Система</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управления</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охраной</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труда</w:t>
      </w:r>
      <w:r>
        <w:rPr>
          <w:rFonts w:eastAsia="Times New Roman" w:cs="Times New Roman" w:ascii="Times New Roman" w:hAnsi="Times New Roman"/>
          <w:sz w:val="28"/>
          <w:szCs w:val="28"/>
        </w:rPr>
        <w:t xml:space="preserve"> – часть общей системы управления (менеджмента) организации, обеспечивающая управление рисками в области охраны здоровья и безопасности труда, связанными с деятельностью организации.</w:t>
      </w:r>
    </w:p>
    <w:p>
      <w:pPr>
        <w:pStyle w:val="Normal"/>
        <w:spacing w:lineRule="auto" w:line="240" w:before="0" w:after="0"/>
        <w:ind w:right="20" w:firstLine="540"/>
        <w:jc w:val="both"/>
        <w:rPr/>
      </w:pPr>
      <w:r>
        <w:rPr>
          <w:rFonts w:eastAsia="Times New Roman" w:cs="Times New Roman" w:ascii="Times New Roman" w:hAnsi="Times New Roman"/>
          <w:i/>
          <w:sz w:val="28"/>
          <w:szCs w:val="28"/>
        </w:rPr>
        <w:t>Примечание. Система включает организационную структуру, деятельность по планированию, распределению ответственности, процедуры, процессы и ресурсы для разработки, внедрения, достижения целей, анализа результативности политики и мероприятий охраны труда организации.</w:t>
      </w:r>
    </w:p>
    <w:p>
      <w:pPr>
        <w:pStyle w:val="Normal"/>
        <w:tabs>
          <w:tab w:val="clear" w:pos="720"/>
          <w:tab w:val="left" w:pos="2280" w:leader="none"/>
          <w:tab w:val="left" w:pos="4380" w:leader="none"/>
          <w:tab w:val="left" w:pos="4800" w:leader="none"/>
          <w:tab w:val="left" w:pos="6620" w:leader="none"/>
          <w:tab w:val="left" w:pos="7760" w:leader="none"/>
          <w:tab w:val="left" w:pos="9320" w:leader="none"/>
        </w:tabs>
        <w:spacing w:lineRule="auto" w:line="240" w:before="0" w:after="0"/>
        <w:ind w:firstLine="540"/>
        <w:rPr/>
      </w:pPr>
      <w:r>
        <w:rPr>
          <w:rFonts w:eastAsia="Times New Roman" w:cs="Times New Roman" w:ascii="Times New Roman" w:hAnsi="Times New Roman"/>
          <w:sz w:val="28"/>
          <w:szCs w:val="28"/>
        </w:rPr>
        <w:t xml:space="preserve">3.17. </w:t>
      </w:r>
      <w:r>
        <w:rPr>
          <w:rFonts w:eastAsia="Times New Roman" w:cs="Times New Roman" w:ascii="Times New Roman" w:hAnsi="Times New Roman"/>
          <w:b/>
          <w:sz w:val="28"/>
          <w:szCs w:val="28"/>
        </w:rPr>
        <w:t>Средства</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индивидуальной</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и</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коллективной</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защиты работников</w:t>
      </w:r>
      <w:r>
        <w:rPr>
          <w:rFonts w:eastAsia="Times New Roman" w:cs="Times New Roman" w:ascii="Times New Roman" w:hAnsi="Times New Roman"/>
          <w:sz w:val="28"/>
          <w:szCs w:val="28"/>
        </w:rPr>
        <w:tab/>
        <w:t>-</w:t>
      </w:r>
    </w:p>
    <w:p>
      <w:pPr>
        <w:pStyle w:val="Normal"/>
        <w:spacing w:lineRule="auto" w:line="240" w:before="0" w:after="0"/>
        <w:ind w:right="2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3.18. </w:t>
      </w:r>
      <w:r>
        <w:rPr>
          <w:rFonts w:eastAsia="Times New Roman" w:cs="Times New Roman" w:ascii="Times New Roman" w:hAnsi="Times New Roman"/>
          <w:b/>
          <w:sz w:val="28"/>
          <w:szCs w:val="28"/>
        </w:rPr>
        <w:t>Травмобезопасность</w:t>
      </w:r>
      <w:r>
        <w:rPr>
          <w:rFonts w:eastAsia="Times New Roman" w:cs="Times New Roman" w:ascii="Times New Roman" w:hAnsi="Times New Roman"/>
          <w:sz w:val="28"/>
          <w:szCs w:val="28"/>
        </w:rPr>
        <w:t xml:space="preserve"> - соответствие рабочих мест требованиям безопасности труда, исключающим травмирование работающих в условиях, установленных нормативными правовыми актами по охране труда.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20"/>
          <w:tab w:val="left" w:pos="2480" w:leader="none"/>
          <w:tab w:val="left" w:pos="4080" w:leader="none"/>
          <w:tab w:val="left" w:pos="4880" w:leader="none"/>
          <w:tab w:val="left" w:pos="6380" w:leader="none"/>
          <w:tab w:val="left" w:pos="8080" w:leader="none"/>
          <w:tab w:val="left" w:pos="8340" w:leader="none"/>
          <w:tab w:val="left" w:pos="8760" w:leader="none"/>
        </w:tabs>
        <w:spacing w:lineRule="auto" w:line="240" w:before="0" w:after="0"/>
        <w:ind w:firstLine="567"/>
        <w:rPr/>
      </w:pPr>
      <w:r>
        <w:rPr>
          <w:rFonts w:eastAsia="Times New Roman" w:cs="Times New Roman" w:ascii="Times New Roman" w:hAnsi="Times New Roman"/>
          <w:sz w:val="28"/>
          <w:szCs w:val="28"/>
        </w:rPr>
        <w:t xml:space="preserve">3.19. </w:t>
      </w:r>
      <w:r>
        <w:rPr>
          <w:rFonts w:eastAsia="Times New Roman" w:cs="Times New Roman" w:ascii="Times New Roman" w:hAnsi="Times New Roman"/>
          <w:b/>
          <w:sz w:val="28"/>
          <w:szCs w:val="28"/>
        </w:rPr>
        <w:t>Требования</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безопасности</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труда</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(требования</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безопасности)</w:t>
      </w:r>
      <w:r>
        <w:rPr>
          <w:rFonts w:eastAsia="Times New Roman" w:cs="Times New Roman" w:ascii="Times New Roman" w:hAnsi="Times New Roman"/>
          <w:sz w:val="28"/>
          <w:szCs w:val="28"/>
        </w:rPr>
        <w:tab/>
        <w:t>-</w:t>
        <w:tab/>
        <w:t>по ГОСТ 12.0.002.</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3.20. </w:t>
      </w:r>
      <w:r>
        <w:rPr>
          <w:rFonts w:eastAsia="Times New Roman" w:cs="Times New Roman" w:ascii="Times New Roman" w:hAnsi="Times New Roman"/>
          <w:b/>
          <w:sz w:val="28"/>
          <w:szCs w:val="28"/>
        </w:rPr>
        <w:t>Условия труда</w:t>
      </w:r>
      <w:r>
        <w:rPr>
          <w:rFonts w:eastAsia="Times New Roman" w:cs="Times New Roman" w:ascii="Times New Roman" w:hAnsi="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pPr>
        <w:pStyle w:val="Normal"/>
        <w:spacing w:lineRule="auto" w:line="240" w:before="0" w:after="0"/>
        <w:ind w:firstLine="567"/>
        <w:rPr>
          <w:rFonts w:ascii="Times New Roman" w:hAnsi="Times New Roman" w:eastAsia="Times New Roman" w:cs="Times New Roman"/>
          <w:sz w:val="28"/>
          <w:szCs w:val="28"/>
        </w:rPr>
      </w:pPr>
      <w:bookmarkStart w:id="1" w:name="page114"/>
      <w:bookmarkEnd w:id="1"/>
      <w:r>
        <w:rPr>
          <w:rFonts w:eastAsia="Times New Roman" w:cs="Times New Roman" w:ascii="Times New Roman" w:hAnsi="Times New Roman"/>
          <w:sz w:val="28"/>
          <w:szCs w:val="28"/>
        </w:rPr>
        <w:t xml:space="preserve"> </w:t>
      </w:r>
    </w:p>
    <w:p>
      <w:pPr>
        <w:pStyle w:val="Normal"/>
        <w:spacing w:lineRule="auto" w:line="240" w:before="0" w:after="0"/>
        <w:ind w:firstLine="567"/>
        <w:jc w:val="center"/>
        <w:rPr/>
      </w:pPr>
      <w:r>
        <w:rPr>
          <w:rFonts w:eastAsia="Times New Roman" w:cs="Times New Roman" w:ascii="Times New Roman" w:hAnsi="Times New Roman"/>
          <w:b/>
          <w:sz w:val="28"/>
          <w:szCs w:val="28"/>
          <w:lang w:val="en-US"/>
        </w:rPr>
        <w:t>III</w:t>
      </w:r>
      <w:r>
        <w:rPr>
          <w:rFonts w:eastAsia="Times New Roman" w:cs="Times New Roman" w:ascii="Times New Roman" w:hAnsi="Times New Roman"/>
          <w:b/>
          <w:sz w:val="28"/>
          <w:szCs w:val="28"/>
        </w:rPr>
        <w:t>.Требования к системе управления охраной труда</w:t>
      </w:r>
    </w:p>
    <w:p>
      <w:pPr>
        <w:pStyle w:val="Normal"/>
        <w:spacing w:lineRule="auto" w:line="240" w:before="0" w:after="0"/>
        <w:ind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Система управления охраной труда в общеобразовательных школах, в дошкольных образовательных учреждениях, в учреждениях дополнительного образования имеет одинаковый порядок и одинаковую структуру управления охраной труда (рис.1). Обеспечением безопасности жизнедеятельности в системе образования, служит правовой и организационно-методической основой формирования управленческих структур, нормативных документов.</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Главной целью управления охраной труда и в целом обеспечением безопасности жизнедеятельности в системе образования является сохранение жизни и здоровья воспитанников, обучающихся и работающих в процессе труда, обучения, воспитания и организованного отдыха.</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Деятельность по управлению охраной труда в системе образования направлена на:</w:t>
      </w:r>
    </w:p>
    <w:p>
      <w:pPr>
        <w:pStyle w:val="Normal"/>
        <w:numPr>
          <w:ilvl w:val="0"/>
          <w:numId w:val="5"/>
        </w:numPr>
        <w:tabs>
          <w:tab w:val="clear" w:pos="720"/>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обеспечение выполнения требований законодательных, нормативных правовых актов по созданию здоровых и безопасных условий труда и образовательного процесса;</w:t>
      </w:r>
    </w:p>
    <w:p>
      <w:pPr>
        <w:pStyle w:val="Normal"/>
        <w:numPr>
          <w:ilvl w:val="0"/>
          <w:numId w:val="5"/>
        </w:numPr>
        <w:tabs>
          <w:tab w:val="clear" w:pos="720"/>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организацию и проведение профилактической работы по предупреждению травматизма, профессиональной и производственно-обусловленной заболеваемости среди работающих, обеспечение их средствами индивидуальной защиты;</w:t>
      </w:r>
    </w:p>
    <w:p>
      <w:pPr>
        <w:pStyle w:val="Normal"/>
        <w:numPr>
          <w:ilvl w:val="0"/>
          <w:numId w:val="5"/>
        </w:numPr>
        <w:tabs>
          <w:tab w:val="clear" w:pos="720"/>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предотвращение несчастных случаев с обучающимися (воспитанниками) во время проведения образовательного процесса, дорожно-транспортном, бытового травматизма и происшествий на воде;</w:t>
      </w:r>
    </w:p>
    <w:p>
      <w:pPr>
        <w:pStyle w:val="Normal"/>
        <w:numPr>
          <w:ilvl w:val="0"/>
          <w:numId w:val="5"/>
        </w:numPr>
        <w:tabs>
          <w:tab w:val="clear" w:pos="720"/>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соблюдение требований нормативных документов по радиационной и пожарной безопасности, защите окружающей среды и действиям в чрезвычайных ситуациях;</w:t>
      </w:r>
    </w:p>
    <w:p>
      <w:pPr>
        <w:pStyle w:val="Normal"/>
        <w:numPr>
          <w:ilvl w:val="0"/>
          <w:numId w:val="5"/>
        </w:numPr>
        <w:tabs>
          <w:tab w:val="clear" w:pos="720"/>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обеспечение безопасности эксплуатации учебных и бытовых зданий и сооружений, используемых в образовательном процессе, оборудования, приборов и технических средств обучения;</w:t>
      </w:r>
    </w:p>
    <w:p>
      <w:pPr>
        <w:pStyle w:val="Normal"/>
        <w:numPr>
          <w:ilvl w:val="0"/>
          <w:numId w:val="5"/>
        </w:numPr>
        <w:tabs>
          <w:tab w:val="clear" w:pos="720"/>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охрану и укрепление здоровья работающих, обучающихся (воспитанников), организацию их лечебно-профилактического обслуживания, создание оптимального сочетания режимов труда, обучения, организованного отдыха;</w:t>
      </w:r>
    </w:p>
    <w:p>
      <w:pPr>
        <w:pStyle w:val="Normal"/>
        <w:numPr>
          <w:ilvl w:val="0"/>
          <w:numId w:val="5"/>
        </w:numPr>
        <w:tabs>
          <w:tab w:val="clear" w:pos="720"/>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создание и совершенствование непрерывной системы образования в области обеспечения безопасности жизнедеятельности, включающей дошкольное, все виды общего, начальное профессиональное, среднее и высшее педагогическое образование, систему переподготовки и повышения квалификации кадров.</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6"/>
        </w:numPr>
        <w:spacing w:lineRule="auto" w:line="240" w:before="0" w:after="0"/>
        <w:ind w:left="1985" w:right="1603" w:hanging="0"/>
        <w:jc w:val="center"/>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Организация службы охраны труда в образовательном учреждении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40"/>
        <w:jc w:val="both"/>
        <w:rPr/>
      </w:pPr>
      <w:r>
        <w:rPr>
          <w:rFonts w:eastAsia="Times New Roman" w:cs="Times New Roman" w:ascii="Times New Roman" w:hAnsi="Times New Roman"/>
          <w:sz w:val="28"/>
          <w:szCs w:val="28"/>
        </w:rPr>
        <w:t>Образовательное учреждение, несущее в соответствии с Законом Российской Федерации "Об образовании" (статья 32, пункт 3 "в") ответственность за жизнь и здоровье обучающихся, воспитанников и работников данного учреждения во время образовательного процесса, организует работу по охране труда согласно Положения, которое может быть оформлено в виде отдельного документа, включено или учтено в Уставе образовательного учреждения, Правилах внутреннего трудового распорядка, должностных обязанностях работников, годовых планах работы, приказах и других локальных актах, определяющих степень личной ответственности руководителей,</w:t>
      </w:r>
      <w:bookmarkStart w:id="2" w:name="page115"/>
      <w:bookmarkEnd w:id="2"/>
      <w:r>
        <w:rPr>
          <w:rFonts w:eastAsia="Times New Roman" w:cs="Times New Roman" w:ascii="Times New Roman" w:hAnsi="Times New Roman"/>
          <w:sz w:val="28"/>
          <w:szCs w:val="28"/>
        </w:rPr>
        <w:t xml:space="preserve"> административных и педагогических работников за соблюдение правил и норм охраны труда.</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Руководитель или иное ответственное лицо определенное Уставом образовательного учреждения обеспечивает проведение в жизнь мероприятий по охране труда и осуществляет контроль за ведением обязательной документации, предусмотренной номенклатурой дел по охране труда.</w:t>
      </w:r>
    </w:p>
    <w:p>
      <w:pPr>
        <w:pStyle w:val="Normal"/>
        <w:spacing w:lineRule="auto" w:line="240" w:before="0" w:after="0"/>
        <w:ind w:firstLine="540"/>
        <w:jc w:val="both"/>
        <w:rPr/>
      </w:pPr>
      <w:r>
        <w:rPr>
          <w:rFonts w:eastAsia="Times New Roman" w:cs="Times New Roman" w:ascii="Times New Roman" w:hAnsi="Times New Roman"/>
          <w:sz w:val="28"/>
          <w:szCs w:val="28"/>
        </w:rPr>
        <w:t>В целях организации сотрудничества по охране труда администрации и работников, а также обучающихся и их родителей в образовательном учреждении создается совместный комитет (комиссия) по охране труда, в состав которой входят на паритетных началах представители администрации, профессиональных союзов, иных представительных органов, уполномоченных работниками, обучающимися и их родителями.</w:t>
      </w:r>
    </w:p>
    <w:p>
      <w:pPr>
        <w:pStyle w:val="Normal"/>
        <w:spacing w:lineRule="auto" w:line="240" w:before="0" w:after="0"/>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Педагогический совет образовательного учреждения:</w:t>
      </w:r>
    </w:p>
    <w:p>
      <w:pPr>
        <w:pStyle w:val="Normal"/>
        <w:spacing w:lineRule="auto" w:line="240" w:before="0" w:after="0"/>
        <w:jc w:val="center"/>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заслушивает руководителя образовательного учреждения о выполнении соглашений, плана работы по обеспечению безопасности жизнедеятельности работников, обучающихся и воспитанников.</w:t>
      </w:r>
    </w:p>
    <w:p>
      <w:pPr>
        <w:pStyle w:val="Normal"/>
        <w:spacing w:lineRule="auto" w:line="240" w:before="0" w:after="0"/>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Руководитель образовательного учреждения: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Помимо обеспечения безопасных условий и охраны труда, предусмотренных ст.212 ТК РФ:</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pPr>
        <w:pStyle w:val="Normal"/>
        <w:spacing w:lineRule="auto" w:line="240" w:before="0" w:after="0"/>
        <w:ind w:right="20" w:firstLine="566"/>
        <w:jc w:val="both"/>
        <w:rPr>
          <w:rFonts w:ascii="Times New Roman" w:hAnsi="Times New Roman" w:eastAsia="Times New Roman" w:cs="Times New Roman"/>
          <w:sz w:val="28"/>
          <w:szCs w:val="28"/>
        </w:rPr>
      </w:pPr>
      <w:bookmarkStart w:id="3" w:name="page116"/>
      <w:bookmarkEnd w:id="3"/>
      <w:r>
        <w:rPr>
          <w:rFonts w:eastAsia="Times New Roman" w:cs="Times New Roman" w:ascii="Times New Roman" w:hAnsi="Times New Roman"/>
          <w:sz w:val="28"/>
          <w:szCs w:val="28"/>
        </w:rPr>
        <w:t>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обеспечение работников образовательного учреждения спецодеждой, спецобувью и другими средствами индивидуальной защиты в соответствии с действующими типовыми нормами и правилами, а также обучающихся и воспитанников при проведении общественно полезного и производительного труда, практических и лабораторных работ и т.п.;</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осуществляет поощрение работников образовательных учреждений за активную работу по созданию и обеспечению здоровья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проводит профилактическую работу по предупреждению травматизма и снижению заболеваемости работников, обучающихся и воспитанников;</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в установленном порядке работу комиссий по приемке образовательного учреждения к новому учебному год. Подписывает акты приемки образовательного учреждения;</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утверждает по согласованию с профкомом инструкции по охране труда для работающих, обучающихся и воспитанников. В установленном порядке организует пересмотр инструкций;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журналах;</w:t>
      </w:r>
    </w:p>
    <w:p>
      <w:pPr>
        <w:pStyle w:val="Normal"/>
        <w:spacing w:lineRule="auto" w:line="240" w:before="0" w:after="0"/>
        <w:ind w:firstLine="566"/>
        <w:jc w:val="both"/>
        <w:rPr>
          <w:rFonts w:ascii="Times New Roman" w:hAnsi="Times New Roman" w:eastAsia="Times New Roman" w:cs="Times New Roman"/>
          <w:sz w:val="28"/>
          <w:szCs w:val="28"/>
        </w:rPr>
      </w:pPr>
      <w:bookmarkStart w:id="4" w:name="page117"/>
      <w:bookmarkEnd w:id="4"/>
      <w:r>
        <w:rPr>
          <w:rFonts w:eastAsia="Times New Roman" w:cs="Times New Roman" w:ascii="Times New Roman" w:hAnsi="Times New Roman"/>
          <w:sz w:val="28"/>
          <w:szCs w:val="28"/>
        </w:rPr>
        <w:t>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pPr>
        <w:pStyle w:val="Normal"/>
        <w:spacing w:lineRule="auto" w:line="240" w:before="0" w:after="0"/>
        <w:ind w:firstLine="6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меры совместно с медицинскими работниками по улучшению медицинского обслуживания и оздоровительной работы;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учебно-трудовую нагрузку работающих, обучающихся и воспитанников с учетом и психофизических возможностей, организует оптимальные режимы труда и отдыха;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запрещает проведение образовательного процесса при наличии опасных условий для здоровья обучающихся или работающих;</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персональную ответственность за обеспечение здоровых и безопасных условий образовательного процесса.</w:t>
      </w:r>
    </w:p>
    <w:p>
      <w:pPr>
        <w:pStyle w:val="Normal"/>
        <w:spacing w:lineRule="auto" w:line="240" w:before="0" w:after="0"/>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40" w:before="0" w:after="0"/>
        <w:ind w:left="560" w:hanging="0"/>
        <w:jc w:val="center"/>
        <w:rPr/>
      </w:pPr>
      <w:r>
        <w:rPr>
          <w:rFonts w:eastAsia="Times New Roman" w:cs="Times New Roman" w:ascii="Times New Roman" w:hAnsi="Times New Roman"/>
          <w:b/>
          <w:sz w:val="28"/>
          <w:szCs w:val="28"/>
        </w:rPr>
        <w:t>Начальник хозяйственного отдела:</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составление паспорта санитарно-технического состояния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учебные кабинеты, мастерские,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проведение ежегодных измерений сопротивления изоляции злектроустановок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w:t>
      </w:r>
      <w:bookmarkStart w:id="5" w:name="page118"/>
      <w:bookmarkEnd w:id="5"/>
      <w:r>
        <w:rPr>
          <w:rFonts w:eastAsia="Times New Roman" w:cs="Times New Roman" w:ascii="Times New Roman" w:hAnsi="Times New Roman"/>
          <w:sz w:val="28"/>
          <w:szCs w:val="28"/>
        </w:rPr>
        <w:t xml:space="preserve"> шума в помещениях образовательного учреждения в соответствии с правилами и нормами по обеспечению безопасности жизнедеятельности;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обучение, проводит инструктажи на рабочем месте (первичный, периодические, целевые, внеплановые) техническим и обслуживающим персоналом, оборудует уголок безопасности жизнедеятельности;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разрабатывает инструкции по охране труда по профессиям и видам работ для технического персонала;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приобретает согласно заявке спецодежду, спецобувь и др. средства индивидуальной защиты для работников, обучающихся и воспитанников образовательного учреждения;</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pPr>
        <w:pStyle w:val="Normal"/>
        <w:spacing w:lineRule="auto" w:line="240" w:before="0" w:after="0"/>
        <w:ind w:firstLine="560"/>
        <w:rPr/>
      </w:pPr>
      <w:r>
        <w:rPr>
          <w:rFonts w:eastAsia="Times New Roman" w:cs="Times New Roman" w:ascii="Times New Roman" w:hAnsi="Times New Roman"/>
          <w:sz w:val="28"/>
          <w:szCs w:val="28"/>
        </w:rPr>
        <w:t>обязан иметь 4 группу допуска по электробезопасности, если в штате нет электрика.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pPr>
      <w:r>
        <w:rPr>
          <w:rFonts w:eastAsia="Times New Roman" w:cs="Times New Roman" w:ascii="Times New Roman" w:hAnsi="Times New Roman"/>
          <w:b/>
          <w:sz w:val="28"/>
          <w:szCs w:val="28"/>
        </w:rPr>
        <w:t>Заместитель директора по оценке качества образования: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pPr>
        <w:pStyle w:val="Normal"/>
        <w:spacing w:lineRule="auto" w:line="240" w:before="0" w:after="0"/>
        <w:ind w:right="20" w:firstLine="566"/>
        <w:jc w:val="both"/>
        <w:rPr/>
      </w:pPr>
      <w:r>
        <w:rPr>
          <w:rFonts w:eastAsia="Times New Roman" w:cs="Times New Roman" w:ascii="Times New Roman" w:hAnsi="Times New Roman"/>
          <w:sz w:val="28"/>
          <w:szCs w:val="28"/>
        </w:rPr>
        <w:t>оказывает методическую помощь классным руководителям, руководителям групп,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предупреждению травматизма и других несчастных случаев, организует их инструктаж;</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ответственным за организацию здоровых и безопасных условий при проведении внеклассных и внешкольных мероприятий;</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внеклассную и внешкольную работу в строгом соответствии с нормами и правилами охраны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оказывает методическую помощь руководителям кружков, спортивных секций, походов, экскурсий и т. п. в вопросах обеспечения охраны труда школьников, предупреждения травматизма и других несчастных случаев;</w:t>
      </w:r>
    </w:p>
    <w:p>
      <w:pPr>
        <w:pStyle w:val="Normal"/>
        <w:spacing w:lineRule="auto" w:line="240" w:before="0" w:after="0"/>
        <w:ind w:right="20" w:firstLine="566"/>
        <w:jc w:val="both"/>
        <w:rPr/>
      </w:pPr>
      <w:r>
        <w:rPr>
          <w:rFonts w:eastAsia="Times New Roman" w:cs="Times New Roman" w:ascii="Times New Roman" w:hAnsi="Times New Roman"/>
          <w:sz w:val="28"/>
          <w:szCs w:val="28"/>
        </w:rPr>
        <w:t>проводит учебу, инструктаж с классными руководителями, учителями, воспитателями, учащимися и другими лицами, привлеченными к организации внеклассной</w:t>
      </w:r>
      <w:bookmarkStart w:id="6" w:name="page119"/>
      <w:bookmarkEnd w:id="6"/>
      <w:r>
        <w:rPr>
          <w:rFonts w:eastAsia="Times New Roman" w:cs="Times New Roman" w:ascii="Times New Roman" w:hAnsi="Times New Roman"/>
          <w:sz w:val="28"/>
          <w:szCs w:val="28"/>
        </w:rPr>
        <w:t xml:space="preserve"> и внешкольной работы. Контролирует проведение соответствующих инструктажей с учащимися с регистрацией в специальном журнале;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контролирует соблюдение санитарно-гигиенических норм и требований, правил по технике безопасности и пожарной безопасности при проведении внеклассной и внешкольной работы;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с учащимися, детьми и родителями обучающие мероприятия по предупреждению травматизма, дорожно-транспортных происшествий, несчастных случаев, происходящих на улице, воде и т. д.</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Начальник по обеспечению комплексной безопасности: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работы по обеспечению безопасности образовательного и производственного процессов, при проведении спортивных, культурно-зрелищных массовых мероприятий, проводимых в учреждении;</w:t>
      </w:r>
    </w:p>
    <w:p>
      <w:pPr>
        <w:pStyle w:val="Normal"/>
        <w:spacing w:lineRule="auto" w:line="240" w:before="0" w:after="0"/>
        <w:ind w:firstLine="566"/>
        <w:jc w:val="both"/>
        <w:rPr/>
      </w:pPr>
      <w:r>
        <w:rPr>
          <w:rFonts w:eastAsia="Times New Roman" w:cs="Times New Roman" w:ascii="Times New Roman" w:hAnsi="Times New Roman"/>
          <w:sz w:val="28"/>
          <w:szCs w:val="28"/>
        </w:rPr>
        <w:t>взаимодействует с территориальными подразделениями органов внутренних дел, гражданской обороны, федеральные службы безопасности, Окружным управлением образования, военным комиссариатом, другими органами и организациями, находящимися на территории муниципального образования по вопросам безопасности и антитеррористической деятельности учреждения;</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и обеспечивает охранную деятельность и контрольно-пропускной режим;</w:t>
      </w:r>
    </w:p>
    <w:p>
      <w:pPr>
        <w:pStyle w:val="Normal"/>
        <w:spacing w:lineRule="auto" w:line="240" w:before="0" w:after="0"/>
        <w:ind w:firstLine="566"/>
        <w:jc w:val="both"/>
        <w:rPr/>
      </w:pPr>
      <w:r>
        <w:rPr>
          <w:rFonts w:eastAsia="Times New Roman" w:cs="Times New Roman" w:ascii="Times New Roman" w:hAnsi="Times New Roman"/>
          <w:sz w:val="28"/>
          <w:szCs w:val="28"/>
        </w:rPr>
        <w:t>в рамках своей компетенции готовит документы и инструкции по действиям личного состава в чрезвычайных и экстремальных ситуациях;</w:t>
      </w:r>
    </w:p>
    <w:p>
      <w:pPr>
        <w:pStyle w:val="Normal"/>
        <w:spacing w:lineRule="auto" w:line="240" w:before="0" w:after="0"/>
        <w:ind w:firstLine="566"/>
        <w:jc w:val="both"/>
        <w:rPr/>
      </w:pPr>
      <w:r>
        <w:rPr>
          <w:rFonts w:eastAsia="Times New Roman" w:cs="Times New Roman" w:ascii="Times New Roman" w:hAnsi="Times New Roman"/>
          <w:sz w:val="28"/>
          <w:szCs w:val="28"/>
        </w:rPr>
        <w:t>принимает необходимые меры по оснащению школы средствами антитеррористической защищенности;</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функционирование учреждения во время возникновения чрезвычайных ситуаций;</w:t>
      </w:r>
    </w:p>
    <w:p>
      <w:pPr>
        <w:pStyle w:val="Normal"/>
        <w:spacing w:lineRule="auto" w:line="240" w:before="0" w:after="0"/>
        <w:ind w:firstLine="566"/>
        <w:jc w:val="both"/>
        <w:rPr/>
      </w:pPr>
      <w:r>
        <w:rPr>
          <w:rFonts w:eastAsia="Times New Roman" w:cs="Times New Roman" w:ascii="Times New Roman" w:hAnsi="Times New Roman"/>
          <w:sz w:val="28"/>
          <w:szCs w:val="28"/>
        </w:rPr>
        <w:t>разработка планирующей и отчетной документации по вопросам безопасности и антитеррористической защищенности учреждения;</w:t>
      </w:r>
    </w:p>
    <w:p>
      <w:pPr>
        <w:pStyle w:val="Normal"/>
        <w:spacing w:lineRule="auto" w:line="240" w:before="0" w:after="0"/>
        <w:ind w:firstLine="566"/>
        <w:jc w:val="both"/>
        <w:rPr/>
      </w:pPr>
      <w:r>
        <w:rPr>
          <w:rFonts w:eastAsia="Times New Roman" w:cs="Times New Roman" w:ascii="Times New Roman" w:hAnsi="Times New Roman"/>
          <w:sz w:val="28"/>
          <w:szCs w:val="28"/>
        </w:rPr>
        <w:t>участвует в разработке и осуществлении комплекса мер по профилактике и противодействию проникновению в учреждение наркотических средств и психотропных веществ;</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и проводит занятия и тренировки по противопожарной безопасности, действиям по сигналам гражданской обороны и при угрозе совершения террористического акта;</w:t>
      </w:r>
    </w:p>
    <w:p>
      <w:pPr>
        <w:pStyle w:val="Normal"/>
        <w:spacing w:lineRule="auto" w:line="240" w:before="0" w:after="0"/>
        <w:ind w:firstLine="560"/>
        <w:jc w:val="both"/>
        <w:rPr/>
      </w:pPr>
      <w:r>
        <w:rPr>
          <w:rFonts w:eastAsia="Times New Roman" w:cs="Times New Roman" w:ascii="Times New Roman" w:hAnsi="Times New Roman"/>
          <w:sz w:val="28"/>
          <w:szCs w:val="28"/>
        </w:rPr>
        <w:t>оказывает консультативную помощь педагогам по вопросам безопасности;</w:t>
      </w:r>
    </w:p>
    <w:p>
      <w:pPr>
        <w:pStyle w:val="Normal"/>
        <w:spacing w:lineRule="auto" w:line="240" w:before="0" w:after="0"/>
        <w:ind w:firstLine="566"/>
        <w:jc w:val="both"/>
        <w:rPr/>
      </w:pPr>
      <w:r>
        <w:rPr>
          <w:rFonts w:eastAsia="Times New Roman" w:cs="Times New Roman" w:ascii="Times New Roman" w:hAnsi="Times New Roman"/>
          <w:sz w:val="28"/>
          <w:szCs w:val="28"/>
        </w:rPr>
        <w:t>обеспечивает проведение служебных расследований по несчастным случаям с учащимися и сотрудниками учреждения, произошедшими в учебном заведении;</w:t>
      </w:r>
    </w:p>
    <w:p>
      <w:pPr>
        <w:pStyle w:val="Normal"/>
        <w:spacing w:lineRule="auto" w:line="240" w:before="0" w:after="0"/>
        <w:ind w:firstLine="566"/>
        <w:jc w:val="both"/>
        <w:rPr/>
      </w:pPr>
      <w:r>
        <w:rPr>
          <w:rFonts w:eastAsia="Times New Roman" w:cs="Times New Roman" w:ascii="Times New Roman" w:hAnsi="Times New Roman"/>
          <w:sz w:val="28"/>
          <w:szCs w:val="28"/>
        </w:rPr>
        <w:t>участвует в мероприятиях по осуществлению административно-общественного контроля по охране труда;</w:t>
      </w:r>
    </w:p>
    <w:p>
      <w:pPr>
        <w:pStyle w:val="Normal"/>
        <w:spacing w:lineRule="auto" w:line="240" w:before="0" w:after="0"/>
        <w:ind w:firstLine="566"/>
        <w:jc w:val="both"/>
        <w:rPr/>
      </w:pPr>
      <w:bookmarkStart w:id="7" w:name="page120"/>
      <w:bookmarkEnd w:id="7"/>
      <w:r>
        <w:rPr>
          <w:rFonts w:eastAsia="Times New Roman" w:cs="Times New Roman" w:ascii="Times New Roman" w:hAnsi="Times New Roman"/>
          <w:sz w:val="28"/>
          <w:szCs w:val="28"/>
        </w:rPr>
        <w:t>контролирует соблюдение установленных правил трудового и внутреннего распорядка дня и условий содержания в безопасном состоянии помещений учреждения;</w:t>
      </w:r>
    </w:p>
    <w:p>
      <w:pPr>
        <w:pStyle w:val="Normal"/>
        <w:spacing w:lineRule="auto" w:line="240" w:before="0" w:after="0"/>
        <w:ind w:firstLine="560"/>
        <w:jc w:val="both"/>
        <w:rPr/>
      </w:pPr>
      <w:r>
        <w:rPr>
          <w:rFonts w:eastAsia="Times New Roman" w:cs="Times New Roman" w:ascii="Times New Roman" w:hAnsi="Times New Roman"/>
          <w:sz w:val="28"/>
          <w:szCs w:val="28"/>
        </w:rPr>
        <w:t>проводит вводный инструктаж с вновь принятыми в учреждение сотрудниками;</w:t>
      </w:r>
    </w:p>
    <w:p>
      <w:pPr>
        <w:pStyle w:val="Normal"/>
        <w:spacing w:lineRule="auto" w:line="240" w:before="0" w:after="0"/>
        <w:ind w:firstLine="566"/>
        <w:jc w:val="both"/>
        <w:rPr/>
      </w:pPr>
      <w:r>
        <w:rPr>
          <w:rFonts w:eastAsia="Times New Roman" w:cs="Times New Roman" w:ascii="Times New Roman" w:hAnsi="Times New Roman"/>
          <w:sz w:val="28"/>
          <w:szCs w:val="28"/>
        </w:rPr>
        <w:t>рассматривает обращения граждан и принимает по ним решения в установленном законодательством порядке, в рамках своих прав и должностных обязанностей;</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мероприятия по устранению причин и условий, способствующих умышленному повреждению или порче имущества учреждения, техногенным авариям и происшествиям;</w:t>
      </w:r>
    </w:p>
    <w:p>
      <w:pPr>
        <w:pStyle w:val="Normal"/>
        <w:spacing w:lineRule="auto" w:line="240" w:before="0" w:after="0"/>
        <w:ind w:firstLine="566"/>
        <w:jc w:val="both"/>
        <w:rPr/>
      </w:pPr>
      <w:r>
        <w:rPr>
          <w:rFonts w:eastAsia="Times New Roman" w:cs="Times New Roman" w:ascii="Times New Roman" w:hAnsi="Times New Roman"/>
          <w:sz w:val="28"/>
          <w:szCs w:val="28"/>
        </w:rPr>
        <w:t>осуществляет контроль за правомерным и безопасным использованием помещений учреждения, проведением ремонтных и строительных работ, в том числе, на предмет выявления фактов возможной подготовки террористических актов;</w:t>
      </w:r>
    </w:p>
    <w:p>
      <w:pPr>
        <w:pStyle w:val="Normal"/>
        <w:spacing w:lineRule="auto" w:line="240" w:before="0" w:after="0"/>
        <w:ind w:firstLine="566"/>
        <w:jc w:val="both"/>
        <w:rPr/>
      </w:pPr>
      <w:r>
        <w:rPr>
          <w:rFonts w:eastAsia="Times New Roman" w:cs="Times New Roman" w:ascii="Times New Roman" w:hAnsi="Times New Roman"/>
          <w:sz w:val="28"/>
          <w:szCs w:val="28"/>
        </w:rPr>
        <w:t>взаимодействует с родительским комитетом по вопросам обеспечения общественного порядка безопасности и антитеррористической защищенности учреждения.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Воспитатель группы продленного дня: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действующим законодательством несет ответственность за сохранение жизни и здоровья школьников во время подготовки уроков, экскурсий, походов, спортивных игр и соревнований, общественно-полезного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приостанавливает проведение работ или занятий, внеклассных или внешкольных мероприятий, сопряженных с опасностью для жизни и здоровья детей и докладывает об этом руководителю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школьников к выполнению работ с тяжелыми и вредными условиями труда, на которых запрещается применение труда лиц моложе восемнадцати лет;</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действующим законодательством несет личную ответственность за несчастные случаи с учащимися во время проведения работ, занятий, внеклассных и внешкольных мероприятий, происшедшие в результате нарушения норм и правил охраны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немедленно сообщает руководителю учреждения о происшедшем несчастном случае, принимает меры по оказанию первой доврачебной помощи пострадавшим.</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Учителя-предметники, классные руководители: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перед началом занятий проводят проверку состояния рабочих мест, исправности состояния оборудования и технических средств обучения;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обеспечивают безопасное проведение образовательного процесса, занятия проводят при наличии условий, требуемых правилами и нормами техники безопасности, противопожарной безопасности, производственной санитарии, включает вопросы охраны труда в планы практических занятий;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оперативно извещают руководство образовательного учреждения о каждом несчастном случае, принимают меры по оказанию первой доврачебной помощи;</w:t>
      </w:r>
    </w:p>
    <w:p>
      <w:pPr>
        <w:pStyle w:val="Normal"/>
        <w:spacing w:lineRule="auto" w:line="240" w:before="0" w:after="0"/>
        <w:ind w:firstLine="566"/>
        <w:jc w:val="both"/>
        <w:rPr>
          <w:rFonts w:ascii="Times New Roman" w:hAnsi="Times New Roman" w:eastAsia="Times New Roman" w:cs="Times New Roman"/>
          <w:sz w:val="28"/>
          <w:szCs w:val="28"/>
        </w:rPr>
      </w:pPr>
      <w:bookmarkStart w:id="8" w:name="page121"/>
      <w:bookmarkEnd w:id="8"/>
      <w:r>
        <w:rPr>
          <w:rFonts w:eastAsia="Times New Roman" w:cs="Times New Roman" w:ascii="Times New Roman" w:hAnsi="Times New Roman"/>
          <w:sz w:val="28"/>
          <w:szCs w:val="28"/>
        </w:rPr>
        <w:t>вносят предложения по улучшению и оздоровлению условий проведения образовательного процесса, а также доводят до сведения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несут ответственность за сохранение жизни и здоровья обучающихся, воспитанников во время образовательного процесса;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осуществляют контроль за соблюдением правил (инструкций) по охране труда.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Учитель по физической культуре и спорту:</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проведение занятий с применением неисправного оборудования или спортивного инвентаря, без специальной спортивной одежды;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запрещает выполнение не предусмотренных учебными программами физических упражнений, а также других подвижных и силовых упражнений без личного присутствия, а также без гимнастических матов;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на занятия по физической культуре учащихся после перенесенных болезней без справки-разрешения врача;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безопасную транспортировку снарядов, матов, ковриков и другого имущества спортивного зала;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систематически проверяет знание и выполнение правил техники безопасности, проводит инструктаж с учащимися с обязательной регистрацией в классном журнале и специальном журнале учебного заведения при проведении внеклассных и внешкольных мероприятий;</w:t>
      </w:r>
    </w:p>
    <w:p>
      <w:pPr>
        <w:pStyle w:val="Normal"/>
        <w:spacing w:lineRule="auto" w:line="240" w:before="0" w:after="0"/>
        <w:ind w:firstLine="566"/>
        <w:jc w:val="both"/>
        <w:rPr/>
      </w:pPr>
      <w:r>
        <w:rPr>
          <w:rFonts w:eastAsia="Times New Roman" w:cs="Times New Roman" w:ascii="Times New Roman" w:hAnsi="Times New Roman"/>
          <w:sz w:val="28"/>
          <w:szCs w:val="28"/>
        </w:rPr>
        <w:t>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ежегодно обеспечивает своевременное испытание спортивных снарядов с составлением актов.</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Учитель и заведующий кабинетом физики: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руководствуются Правилами по технике безопасности для кабинетов (лабораторий) физики общеобразовательных школ;</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создают здоровые и безопасные условия для проведения занятий в кабинете физики;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несут личную ответственность за нарушение норм гигиены и правил техники безопасности учащимися;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изучают с учащимися правила по технике безопасности, строго соблюдают их в учебно-воспитательном процессе;</w:t>
      </w:r>
    </w:p>
    <w:p>
      <w:pPr>
        <w:pStyle w:val="Normal"/>
        <w:spacing w:lineRule="auto" w:line="240" w:before="0" w:after="0"/>
        <w:ind w:firstLine="566"/>
        <w:jc w:val="both"/>
        <w:rPr>
          <w:rFonts w:ascii="Times New Roman" w:hAnsi="Times New Roman" w:eastAsia="Times New Roman" w:cs="Times New Roman"/>
          <w:sz w:val="28"/>
          <w:szCs w:val="28"/>
        </w:rPr>
      </w:pPr>
      <w:bookmarkStart w:id="9" w:name="page122"/>
      <w:bookmarkEnd w:id="9"/>
      <w:r>
        <w:rPr>
          <w:rFonts w:eastAsia="Times New Roman" w:cs="Times New Roman" w:ascii="Times New Roman" w:hAnsi="Times New Roman"/>
          <w:sz w:val="28"/>
          <w:szCs w:val="28"/>
        </w:rPr>
        <w:t>проводят инструктаж по технике безопасности с учащимися на уроках согласно учебному плану с обязательной регистрацией в классном журнале, при проведении внеклассных мероприятий – в специальном журнале учебного заведения;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проводят занятия и лабораторные работы при наличии соответствующего оборудования и других условий, предусмотренных правилами по технике безопасности и санитарными нормами;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безопасное состояние рабочих мест, оборудования, приборов, инструментов;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применение приборов и устройств, не соответствующих требованиям безопасности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допускают применение самодельных электрифицированных приборов и устройств;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подачу на рабочие столы учащихся напряжение выше 42 В переменного и 110 В постоянного тока;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металлические корпуса электрифицированного демонстрационного оборудования с напряжением питания выше 42 В переменного и 110 В постоянного тока заземляют до включения их в сеть;</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разрабатывают и вывешивают на обозрение учащихся после утверждения руководством учреждения инструкции по технике безопасности;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немедленно сообщают руководителю учреждения о происшедшем несчастном случае, принимают меры по оказанию первой доврачебной помощи пострадавшим;</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добиваются обеспечения кабинета первичными средствами пожаротушения и организовывают эвакуацию учащихся при пожаре;</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Лаборант кабинета физики: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внимательно изучает Правила о технике безопасности для кабинетов (лабораторий) физики общеобразовательных школ и строго их выполняет;</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отвечает за правильность хранения и эксплуатации оборудования, подготовку его для лабораторных и практических работ, демонстрационных работ, профилактику (удаление влаги, пыли, смазка отдельных деталей) приборов и аппаратуры, приспособлений и принадлежностей;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наличие средств оказания первой медицинской помощи и противопожарного инвентаря;</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следит за выполнением учащимися правил техники безопасности и гигиены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несчастные случаи, происшедшие в результате невыполнения обязанностей, возложенных Правилами;</w:t>
      </w:r>
    </w:p>
    <w:p>
      <w:pPr>
        <w:pStyle w:val="Normal"/>
        <w:tabs>
          <w:tab w:val="clear" w:pos="720"/>
          <w:tab w:val="left" w:pos="0"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учащихся к выполнению обязанностей лаборанта кабинета физики;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помогает учителю физики (заведующему кабинетом) эвакуировать детей при пожаре и в оказании первой помощи пострадавшим при несчастных случаях.</w:t>
      </w:r>
    </w:p>
    <w:p>
      <w:pPr>
        <w:pStyle w:val="Normal"/>
        <w:spacing w:lineRule="auto" w:line="240" w:before="0" w:after="0"/>
        <w:ind w:left="560" w:hanging="0"/>
        <w:jc w:val="center"/>
        <w:rPr>
          <w:rFonts w:ascii="Times New Roman" w:hAnsi="Times New Roman" w:eastAsia="Times New Roman" w:cs="Times New Roman"/>
          <w:b/>
          <w:b/>
          <w:sz w:val="28"/>
          <w:szCs w:val="28"/>
        </w:rPr>
      </w:pPr>
      <w:bookmarkStart w:id="10" w:name="page123"/>
      <w:bookmarkEnd w:id="10"/>
      <w:r>
        <w:rPr>
          <w:rFonts w:eastAsia="Times New Roman" w:cs="Times New Roman" w:ascii="Times New Roman" w:hAnsi="Times New Roman"/>
          <w:b/>
          <w:sz w:val="28"/>
          <w:szCs w:val="28"/>
        </w:rPr>
        <w:t>Учитель химии: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руководствуется Правилами по технике безопасности для кабинетов (лабораторий) химии общеобразовательных школ;</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 а также переутверждению один раз в три года;</w:t>
      </w:r>
    </w:p>
    <w:p>
      <w:pPr>
        <w:pStyle w:val="Normal"/>
        <w:spacing w:lineRule="auto" w:line="240" w:before="0" w:after="0"/>
        <w:ind w:firstLine="560"/>
        <w:jc w:val="both"/>
        <w:rPr/>
      </w:pPr>
      <w:r>
        <w:rPr>
          <w:rFonts w:eastAsia="Times New Roman" w:cs="Times New Roman" w:ascii="Times New Roman" w:hAnsi="Times New Roman"/>
          <w:sz w:val="28"/>
          <w:szCs w:val="28"/>
        </w:rPr>
        <w:t>проводит инструктажи учащихся по технике безопасности в пределах учебного плана с обязательной регистрацией в классном журнале;</w:t>
      </w:r>
    </w:p>
    <w:p>
      <w:pPr>
        <w:pStyle w:val="Normal"/>
        <w:numPr>
          <w:ilvl w:val="1"/>
          <w:numId w:val="7"/>
        </w:numPr>
        <w:tabs>
          <w:tab w:val="clear" w:pos="720"/>
          <w:tab w:val="left" w:pos="756" w:leader="none"/>
        </w:tabs>
        <w:spacing w:lineRule="auto" w:line="240" w:before="0" w:after="0"/>
        <w:ind w:left="0" w:firstLine="56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кабинете сосредоточивает инструкции, плакаты по безопасным правилам работы с химическими реактивами и растворами;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окончании работы проверяет отключение электроприборов, закрывает газовые и водопроводные краны;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совместное хранение реактивов, отличающихся по химической природе;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хранение реактивов сверх нормативов, предусмотренных Типовыми перечнями, и не предусмотренных ими;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хранение реактивов и растворов в таре без этикеток или надписями на ней, сделанных карандашом по стеклу;</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организовывает строгое хранение реактивов 7-й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(опись утверждается директором);</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добивается эффективной работы вытяжного шкафа кабинета;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учащихся к приготовлению растворов из концентрированных химических веществ;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переливание концентрированных кислот и приготовление из них растворов производит в вытяжном шкафу с использованием воронки, в спецодежде и средствами индивидуальной защиты;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проведении лабораторных и практических работ, связанных с нагреванием жидкостей до температуры кипения, использованием разъедающих растворов, не допускает к занятиям без защитных очков и других средств индивидуальной защиты;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прокладки самодельных удлинителей и переносок с нарушенной изоляцией электропроводок;</w:t>
      </w:r>
    </w:p>
    <w:p>
      <w:pPr>
        <w:pStyle w:val="Normal"/>
        <w:spacing w:lineRule="auto" w:line="240" w:before="0" w:after="0"/>
        <w:ind w:left="560" w:hanging="0"/>
        <w:rPr/>
      </w:pPr>
      <w:r>
        <w:rPr>
          <w:rFonts w:eastAsia="Times New Roman" w:cs="Times New Roman" w:ascii="Times New Roman" w:hAnsi="Times New Roman"/>
          <w:sz w:val="28"/>
          <w:szCs w:val="28"/>
        </w:rPr>
        <w:t>на уроках не допускает использования самодельного оборудования;</w:t>
      </w:r>
    </w:p>
    <w:p>
      <w:pPr>
        <w:pStyle w:val="Normal"/>
        <w:spacing w:lineRule="auto" w:line="240" w:before="0" w:after="0"/>
        <w:ind w:firstLine="566"/>
        <w:jc w:val="both"/>
        <w:rPr>
          <w:rFonts w:ascii="Times New Roman" w:hAnsi="Times New Roman" w:eastAsia="Times New Roman" w:cs="Times New Roman"/>
          <w:sz w:val="28"/>
          <w:szCs w:val="28"/>
        </w:rPr>
      </w:pPr>
      <w:bookmarkStart w:id="11" w:name="page124"/>
      <w:bookmarkEnd w:id="11"/>
      <w:r>
        <w:rPr>
          <w:rFonts w:eastAsia="Times New Roman" w:cs="Times New Roman" w:ascii="Times New Roman" w:hAnsi="Times New Roman"/>
          <w:sz w:val="28"/>
          <w:szCs w:val="28"/>
        </w:rPr>
        <w:t>не допускает использования кабинета химии в качестве классных комнат для занятий по другим предметам и групп продленного дня;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оказывает первую медицинскую помощь пострадавшим при несчастных случаях; немедленно извещает руководство школы о каждом несчастном случае;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добивается обеспечения кабинета первичными средствами пожаротушения (огнетушитель, емкость не менее 5 литров, кошма, песок объемом не менее 0,05 куб. м, совок охватом песка не менее 2-х кг);</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организовывает эвакуацию учащихся из помещения согласно Плану эвакуации в случае возникновения пожара, а также при неустранимой утечке газа.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Лаборант кабинета химии: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внимательно изучает Правила по технике безопасности для кабинетов (лабораторий) химии общеобразовательных школ и строго соблюдает их;</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отвечает за правильность хранения, использования химических веществ, эксплуатации оборудования, химической посуды, подготовку их для лабораторных и практических работ, демонстрационных опытов, профилактику (удаление влаги, пыли) приборов, посуды, аппаратуры, приспособлений и других принадлежностей;</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следит за соблюдением правил техники безопасности и гигиены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несчастные случаи, происшедшие в результате невыполнения обязанностей, возложенных Правилами;</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учащихся даже к частичному выполнению своих обязанностей;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пребывание учащихся и посторонних лиц в лаборантской кабинета химии;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соблюдает требования безопасности при размещении и хранении химреактивов и лабораторного оборудования;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соблюдает меры безопасности при работе с лабораторной посудой, уничтожении отработанных ЛВЖ и обезвреживании водных растворов, утилизации отходов лития, натрия и кальция;</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соблюдает рекомендации по уборке разлитых ЛВЖ и органических реактивов;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работе с токсичными и агрессивными веществами пользуется средствами индивидуальной защиты (респиратором или противогазом), для защиты глаз от брызг жидкостей и твердых частиц – защитными очками и резиновыми перчатками;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следит за наличием средств оказания первой помощи и противопожарного инвентаря;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участие в эвакуации детей при пожаре и оказании первой помощи пострадавшим при несчастных случаях;</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приема пищи в помещениях кабинета химии.</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right="708" w:firstLine="291"/>
        <w:jc w:val="center"/>
        <w:rPr>
          <w:rFonts w:ascii="Times New Roman" w:hAnsi="Times New Roman" w:eastAsia="Times New Roman" w:cs="Times New Roman"/>
          <w:b/>
          <w:b/>
          <w:sz w:val="28"/>
          <w:szCs w:val="28"/>
        </w:rPr>
      </w:pPr>
      <w:bookmarkStart w:id="12" w:name="page125"/>
      <w:bookmarkEnd w:id="12"/>
      <w:r>
        <w:rPr>
          <w:rFonts w:eastAsia="Times New Roman" w:cs="Times New Roman" w:ascii="Times New Roman" w:hAnsi="Times New Roman"/>
          <w:b/>
          <w:sz w:val="28"/>
          <w:szCs w:val="28"/>
        </w:rPr>
        <w:t>Учитель (заведующий кабинетом) информатики и вычислительной техники: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руководствуется СанПиН 2.2.2/2.4.1340-03. "Гигиенические требования к персональным электронно-вычислительным машинам и организации работы";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проводит инструктирование учащихся по правилам техники безопасности при работе на компьютере;</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занятия за одним дисплеем двух и более человек;</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следит за соблюдением расстояния (600 – 700 мм) от экрана монитора до глаз учащихся;</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использования неисправного оборудования;</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проверяет состояние цельности изоляции электрических проводов;</w:t>
      </w:r>
    </w:p>
    <w:p>
      <w:pPr>
        <w:pStyle w:val="Normal"/>
        <w:spacing w:lineRule="auto" w:line="240" w:before="0" w:after="0"/>
        <w:ind w:firstLine="566"/>
        <w:jc w:val="both"/>
        <w:rPr/>
      </w:pPr>
      <w:r>
        <w:rPr>
          <w:rFonts w:eastAsia="Times New Roman" w:cs="Times New Roman" w:ascii="Times New Roman" w:hAnsi="Times New Roman"/>
          <w:sz w:val="28"/>
          <w:szCs w:val="28"/>
        </w:rPr>
        <w:t>не допускает работы на мониторе с ненаведенными, предельно четкими и ясно буквенными, цифровыми и графическими, стабильными изображениями;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 раза в месяц визуально осуществляет контроль четкости изображения экранов мониторов;</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при наличии мерцаний на экране работу на мониторе приостанавливает;</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ремонтные работы выполняет в отсутствии учащихся и посторонних лиц;</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постоянно поддерживает относительную влажность и скорость движения воздуха путем использования приточно-вытяжной вентиляции, кондиционеров;</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тщательно проветривает помещение после занятий;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регламентирует длительность непрерывной работы с дисплеем, не допускает утомления учащихся;</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работу учащихся на дисплее проводит в свободном и индивидуальном ритме;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через 15-25 минут работы с экраном дисплея организует перерывы и проведение специальных физических упражнений, снимающих позо-статическое напряжение, зрительное и общее утомление;</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прекращает подачу напряжения по завершению занятий в классе;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повышения влажности воздуха в классе использует увлажнители воздуха (например, ведро воды и др.);</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следит за рабочей позой учащихся.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Приложение № ___ </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spacing w:lineRule="auto" w:line="240" w:before="0" w:after="0"/>
        <w:ind w:firstLine="566"/>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581" w:type="dxa"/>
        <w:jc w:val="left"/>
        <w:tblInd w:w="-5" w:type="dxa"/>
        <w:tblLayout w:type="fixed"/>
        <w:tblCellMar>
          <w:top w:w="0" w:type="dxa"/>
          <w:left w:w="108" w:type="dxa"/>
          <w:bottom w:w="0" w:type="dxa"/>
          <w:right w:w="108" w:type="dxa"/>
        </w:tblCellMar>
      </w:tblPr>
      <w:tblGrid>
        <w:gridCol w:w="4785"/>
        <w:gridCol w:w="479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Согласовано</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Утверждено</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Профком первичной профсоюзной организации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w:t>
            </w:r>
          </w:p>
          <w:p>
            <w:pPr>
              <w:pStyle w:val="Normal"/>
              <w:widowControl w:val="false"/>
              <w:spacing w:lineRule="auto" w:line="240" w:before="0" w:after="0"/>
              <w:contextualSpacing/>
              <w:jc w:val="both"/>
              <w:rPr/>
            </w:pPr>
            <w:r>
              <w:rPr>
                <w:rFonts w:eastAsia="Times New Roman" w:cs="Times New Roman" w:ascii="Times New Roman" w:hAnsi="Times New Roman"/>
                <w:sz w:val="28"/>
                <w:szCs w:val="28"/>
              </w:rPr>
              <w:t>(протокол № ___ от «__» _____20__г.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Председатель первичной профсоюзной организации</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_____________ / _____________ /</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м.п.</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Приказом</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32"/>
              <w:contextualSpacing/>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___ от «__» ________ 20___ 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Директор</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 /_____________/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м.п.</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ПОЛОЖЕНИЕ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 комиссии по охране труда учреждения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8"/>
        </w:numPr>
        <w:spacing w:lineRule="auto" w:line="240" w:before="0" w:after="0"/>
        <w:ind w:left="0" w:firstLine="709"/>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1"/>
          <w:numId w:val="8"/>
        </w:numPr>
        <w:spacing w:lineRule="auto" w:line="240" w:before="0" w:after="0"/>
        <w:ind w:left="0" w:firstLine="709"/>
        <w:jc w:val="both"/>
        <w:rPr/>
      </w:pPr>
      <w:r>
        <w:rPr>
          <w:rFonts w:eastAsia="Times New Roman" w:cs="Times New Roman" w:ascii="Times New Roman" w:hAnsi="Times New Roman"/>
          <w:b/>
          <w:sz w:val="28"/>
          <w:szCs w:val="28"/>
        </w:rPr>
        <w:t xml:space="preserve"> </w:t>
      </w:r>
      <w:r>
        <w:rPr>
          <w:rFonts w:cs="Times New Roman" w:ascii="Times New Roman" w:hAnsi="Times New Roman"/>
          <w:sz w:val="28"/>
          <w:szCs w:val="28"/>
        </w:rPr>
        <w:t>Комиссия создается паритетной основе из представителей администрации учреждения, структурных подразделений, профсоюзного комитета и осуществляет свою деятельность в целях организации сотрудничества и регулирования отношений администрации учреждения и работников в области охраны труда.</w:t>
      </w:r>
    </w:p>
    <w:p>
      <w:pPr>
        <w:pStyle w:val="Normal"/>
        <w:numPr>
          <w:ilvl w:val="1"/>
          <w:numId w:val="8"/>
        </w:numPr>
        <w:spacing w:lineRule="auto" w:line="240" w:before="0" w:after="0"/>
        <w:ind w:left="0"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Численность членов комиссии определяется в зависимости от числа работников</w:t>
      </w:r>
      <w:r>
        <w:rPr>
          <w:rFonts w:cs="Times New Roman" w:ascii="Times New Roman" w:hAnsi="Times New Roman"/>
          <w:b/>
          <w:sz w:val="28"/>
          <w:szCs w:val="28"/>
        </w:rPr>
        <w:t xml:space="preserve"> у</w:t>
      </w:r>
      <w:r>
        <w:rPr>
          <w:rFonts w:eastAsia="Times New Roman" w:cs="Times New Roman" w:ascii="Times New Roman" w:hAnsi="Times New Roman"/>
          <w:sz w:val="28"/>
          <w:szCs w:val="28"/>
        </w:rPr>
        <w:t>чреждения.</w:t>
      </w:r>
    </w:p>
    <w:p>
      <w:pPr>
        <w:pStyle w:val="Normal"/>
        <w:numPr>
          <w:ilvl w:val="1"/>
          <w:numId w:val="8"/>
        </w:numPr>
        <w:spacing w:lineRule="auto" w:line="240" w:before="0" w:after="0"/>
        <w:ind w:left="0" w:firstLine="709"/>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Выдвижение в комиссию представителей работников проводится на общем собрании работающих. Представители администрации учреждения, структурного подразделения назначаются приказом по учреждению.</w:t>
      </w:r>
    </w:p>
    <w:p>
      <w:pPr>
        <w:pStyle w:val="Normal"/>
        <w:numPr>
          <w:ilvl w:val="1"/>
          <w:numId w:val="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Комиссия может избрать из своего состава председателя, заместителя от каждой стороны и секретаря. Председателем комиссии не рекомендуется избирать работника, который по своим должностным обязанностям отвечает за состояние охраны труда в учреждении, структурном подразделении или находится в непосредственном подчинении руководителя учреждения.</w:t>
      </w:r>
    </w:p>
    <w:p>
      <w:pPr>
        <w:pStyle w:val="Normal"/>
        <w:numPr>
          <w:ilvl w:val="1"/>
          <w:numId w:val="8"/>
        </w:numPr>
        <w:spacing w:lineRule="auto" w:line="240" w:before="0" w:after="0"/>
        <w:ind w:left="0" w:firstLine="709"/>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pPr>
        <w:pStyle w:val="Normal"/>
        <w:spacing w:lineRule="auto" w:line="240" w:before="0" w:after="0"/>
        <w:ind w:right="300" w:firstLine="709"/>
        <w:jc w:val="both"/>
        <w:rPr/>
      </w:pPr>
      <w:r>
        <w:rPr>
          <w:rFonts w:eastAsia="Times New Roman" w:cs="Times New Roman" w:ascii="Times New Roman" w:hAnsi="Times New Roman"/>
          <w:sz w:val="28"/>
          <w:szCs w:val="28"/>
        </w:rPr>
        <w:t>1.6.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учреждения.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pPr>
      <w:r>
        <w:rPr>
          <w:rFonts w:eastAsia="Times New Roman" w:cs="Times New Roman" w:ascii="Times New Roman" w:hAnsi="Times New Roman"/>
          <w:b/>
          <w:sz w:val="28"/>
          <w:szCs w:val="28"/>
          <w:lang w:val="en-US"/>
        </w:rPr>
        <w:t>II</w:t>
      </w:r>
      <w:r>
        <w:rPr>
          <w:rFonts w:eastAsia="Times New Roman" w:cs="Times New Roman" w:ascii="Times New Roman" w:hAnsi="Times New Roman"/>
          <w:b/>
          <w:sz w:val="28"/>
          <w:szCs w:val="28"/>
        </w:rPr>
        <w:t>. Задачи комиссии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left="74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комиссию возлагаются следующие основные задачи:</w:t>
      </w:r>
    </w:p>
    <w:p>
      <w:pPr>
        <w:pStyle w:val="Normal"/>
        <w:numPr>
          <w:ilvl w:val="1"/>
          <w:numId w:val="9"/>
        </w:numPr>
        <w:tabs>
          <w:tab w:val="clear" w:pos="720"/>
          <w:tab w:val="left" w:pos="1079" w:leader="none"/>
        </w:tabs>
        <w:spacing w:lineRule="auto" w:line="240" w:before="0" w:after="0"/>
        <w:ind w:left="0" w:firstLine="714"/>
        <w:jc w:val="both"/>
        <w:rPr/>
      </w:pPr>
      <w:r>
        <w:rPr>
          <w:rFonts w:eastAsia="Times New Roman" w:cs="Times New Roman" w:ascii="Times New Roman" w:hAnsi="Times New Roman"/>
          <w:sz w:val="28"/>
          <w:szCs w:val="28"/>
        </w:rPr>
        <w:t>. Разработка на основе предложений сторон программы совместных действий образовательного учреждения, профсоюзного комитета по улучшению условий охраны труда, предупреждению детского, производственного травматизма и профессиональных заболеваний.</w:t>
      </w:r>
    </w:p>
    <w:p>
      <w:pPr>
        <w:pStyle w:val="Normal"/>
        <w:numPr>
          <w:ilvl w:val="1"/>
          <w:numId w:val="9"/>
        </w:numPr>
        <w:tabs>
          <w:tab w:val="clear" w:pos="720"/>
          <w:tab w:val="left" w:pos="1079" w:leader="none"/>
        </w:tabs>
        <w:spacing w:lineRule="auto" w:line="240" w:before="0" w:after="0"/>
        <w:jc w:val="both"/>
        <w:rPr/>
      </w:pPr>
      <w:r>
        <w:rPr>
          <w:rFonts w:eastAsia="Times New Roman" w:cs="Times New Roman" w:ascii="Times New Roman" w:hAnsi="Times New Roman"/>
          <w:sz w:val="28"/>
          <w:szCs w:val="28"/>
        </w:rPr>
        <w:t>. Рассмотрение предложений по разработке санитарно-оздоровительных мероприятий для подготовки соглашения по охране труда.</w:t>
      </w:r>
    </w:p>
    <w:p>
      <w:pPr>
        <w:pStyle w:val="Normal"/>
        <w:numPr>
          <w:ilvl w:val="0"/>
          <w:numId w:val="10"/>
        </w:numPr>
        <w:tabs>
          <w:tab w:val="clear" w:pos="720"/>
          <w:tab w:val="left" w:pos="1055" w:leader="none"/>
        </w:tabs>
        <w:spacing w:lineRule="auto" w:line="240" w:before="0" w:after="0"/>
        <w:ind w:left="0" w:right="20" w:hanging="0"/>
        <w:jc w:val="both"/>
        <w:rPr/>
      </w:pPr>
      <w:r>
        <w:rPr>
          <w:rFonts w:eastAsia="Times New Roman" w:cs="Times New Roman" w:ascii="Times New Roman" w:hAnsi="Times New Roman"/>
          <w:sz w:val="28"/>
          <w:szCs w:val="28"/>
        </w:rPr>
        <w:t>. Анализ существующего состояния охраны труда в образовательном учреждении и подготовка предложений по решению проблем охраны труда в учреждении.</w:t>
      </w:r>
    </w:p>
    <w:p>
      <w:pPr>
        <w:pStyle w:val="Normal"/>
        <w:spacing w:lineRule="auto" w:line="240" w:before="0" w:after="0"/>
        <w:ind w:right="40" w:firstLine="709"/>
        <w:jc w:val="both"/>
        <w:rPr/>
      </w:pPr>
      <w:r>
        <w:rPr>
          <w:rFonts w:eastAsia="Times New Roman" w:cs="Times New Roman" w:ascii="Times New Roman" w:hAnsi="Times New Roman"/>
          <w:sz w:val="28"/>
          <w:szCs w:val="28"/>
        </w:rPr>
        <w:t>2.4. Информирование работников образовательного учреждения о состоянии охраны труда на рабочих местах.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pPr>
      <w:r>
        <w:rPr>
          <w:rFonts w:eastAsia="Times New Roman" w:cs="Times New Roman" w:ascii="Times New Roman" w:hAnsi="Times New Roman"/>
          <w:b/>
          <w:sz w:val="28"/>
          <w:szCs w:val="28"/>
          <w:lang w:val="en-US"/>
        </w:rPr>
        <w:t>III</w:t>
      </w:r>
      <w:r>
        <w:rPr>
          <w:rFonts w:eastAsia="Times New Roman" w:cs="Times New Roman" w:ascii="Times New Roman" w:hAnsi="Times New Roman"/>
          <w:b/>
          <w:sz w:val="28"/>
          <w:szCs w:val="28"/>
        </w:rPr>
        <w:t>. Функции комиссии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выполнения поставленных задач на комиссию возлагаются следующие функции:</w:t>
      </w:r>
    </w:p>
    <w:p>
      <w:pPr>
        <w:pStyle w:val="Normal"/>
        <w:numPr>
          <w:ilvl w:val="0"/>
          <w:numId w:val="11"/>
        </w:numPr>
        <w:tabs>
          <w:tab w:val="clear" w:pos="720"/>
          <w:tab w:val="left" w:pos="1042" w:leader="none"/>
        </w:tabs>
        <w:spacing w:lineRule="auto" w:line="240" w:before="0" w:after="0"/>
        <w:ind w:left="0" w:right="4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Разработка рекомендаций, отвечающих требованиям сохранения жизни и здоровья детей во время учебно-воспитательного процесса, работников в процессе трудовой деятельности.</w:t>
      </w:r>
    </w:p>
    <w:p>
      <w:pPr>
        <w:pStyle w:val="Normal"/>
        <w:numPr>
          <w:ilvl w:val="1"/>
          <w:numId w:val="11"/>
        </w:numPr>
        <w:tabs>
          <w:tab w:val="clear" w:pos="720"/>
          <w:tab w:val="left" w:pos="1042" w:leader="none"/>
        </w:tabs>
        <w:spacing w:lineRule="auto" w:line="240" w:before="0" w:after="0"/>
        <w:ind w:left="0" w:right="60" w:firstLine="709"/>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Рассмотрение результатов обследования состояния охраны труда в образовательном учреждении.</w:t>
      </w:r>
    </w:p>
    <w:p>
      <w:pPr>
        <w:pStyle w:val="Normal"/>
        <w:numPr>
          <w:ilvl w:val="1"/>
          <w:numId w:val="11"/>
        </w:numPr>
        <w:tabs>
          <w:tab w:val="clear" w:pos="720"/>
          <w:tab w:val="left" w:pos="1040" w:leader="none"/>
        </w:tabs>
        <w:spacing w:lineRule="auto" w:line="240" w:before="0" w:after="0"/>
        <w:ind w:left="0" w:firstLine="709"/>
        <w:jc w:val="both"/>
        <w:rPr/>
      </w:pPr>
      <w:r>
        <w:rPr>
          <w:rFonts w:eastAsia="Times New Roman" w:cs="Times New Roman" w:ascii="Times New Roman" w:hAnsi="Times New Roman"/>
          <w:sz w:val="28"/>
          <w:szCs w:val="28"/>
        </w:rPr>
        <w:t>. Изучение причин детского, производственного травматизма.</w:t>
      </w:r>
    </w:p>
    <w:p>
      <w:pPr>
        <w:pStyle w:val="Normal"/>
        <w:numPr>
          <w:ilvl w:val="0"/>
          <w:numId w:val="12"/>
        </w:numPr>
        <w:tabs>
          <w:tab w:val="clear" w:pos="720"/>
          <w:tab w:val="left" w:pos="1065" w:leader="none"/>
        </w:tabs>
        <w:spacing w:lineRule="auto" w:line="240" w:before="0" w:after="0"/>
        <w:ind w:left="0" w:right="60" w:hanging="0"/>
        <w:jc w:val="both"/>
        <w:rPr/>
      </w:pPr>
      <w:r>
        <w:rPr>
          <w:rFonts w:eastAsia="Times New Roman" w:cs="Times New Roman" w:ascii="Times New Roman" w:hAnsi="Times New Roman"/>
          <w:sz w:val="28"/>
          <w:szCs w:val="28"/>
        </w:rPr>
        <w:t>. Изучение состояния и использования санитарно-бытовых помещений и санитарно-гигиенических устройств, обеспечение работников специальной одеждой и другими средствами индивидуальной защиты.</w:t>
      </w:r>
    </w:p>
    <w:p>
      <w:pPr>
        <w:pStyle w:val="Normal"/>
        <w:numPr>
          <w:ilvl w:val="0"/>
          <w:numId w:val="12"/>
        </w:numPr>
        <w:tabs>
          <w:tab w:val="clear" w:pos="720"/>
          <w:tab w:val="left" w:pos="1065" w:leader="none"/>
        </w:tabs>
        <w:spacing w:lineRule="auto" w:line="240" w:before="0" w:after="0"/>
        <w:ind w:left="0" w:right="60" w:hanging="0"/>
        <w:jc w:val="both"/>
        <w:rPr/>
      </w:pPr>
      <w:r>
        <w:rPr>
          <w:rFonts w:eastAsia="Times New Roman" w:cs="Times New Roman" w:ascii="Times New Roman" w:hAnsi="Times New Roman"/>
          <w:sz w:val="28"/>
          <w:szCs w:val="28"/>
        </w:rPr>
        <w:t>. Оказание содействия руководителю образовательного учреждения в проведении своевременного и качественного инструктажа работников но охране труда.</w:t>
      </w:r>
    </w:p>
    <w:p>
      <w:pPr>
        <w:pStyle w:val="Normal"/>
        <w:numPr>
          <w:ilvl w:val="0"/>
          <w:numId w:val="12"/>
        </w:numPr>
        <w:tabs>
          <w:tab w:val="clear" w:pos="720"/>
          <w:tab w:val="left" w:pos="1065" w:leader="none"/>
        </w:tabs>
        <w:spacing w:lineRule="auto" w:line="240" w:before="0" w:after="0"/>
        <w:ind w:left="280" w:right="80" w:firstLine="367"/>
        <w:jc w:val="both"/>
        <w:rPr/>
      </w:pPr>
      <w:r>
        <w:rPr>
          <w:rFonts w:eastAsia="Times New Roman" w:cs="Times New Roman" w:ascii="Times New Roman" w:hAnsi="Times New Roman"/>
          <w:sz w:val="28"/>
          <w:szCs w:val="28"/>
        </w:rPr>
        <w:t>. 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4. Права комиссии</w:t>
      </w:r>
    </w:p>
    <w:p>
      <w:pPr>
        <w:pStyle w:val="Normal"/>
        <w:spacing w:lineRule="auto" w:line="240" w:before="0" w:after="0"/>
        <w:ind w:firstLine="709"/>
        <w:jc w:val="both"/>
        <w:rPr/>
      </w:pPr>
      <w:r>
        <w:rPr>
          <w:rFonts w:eastAsia="Times New Roman" w:cs="Times New Roman" w:ascii="Times New Roman" w:hAnsi="Times New Roman"/>
          <w:sz w:val="28"/>
          <w:szCs w:val="28"/>
        </w:rPr>
        <w:t>Для  осуществления  возложенных  функций  комиссии  предоставлены  следующие права:</w:t>
      </w:r>
    </w:p>
    <w:p>
      <w:pPr>
        <w:pStyle w:val="Normal"/>
        <w:tabs>
          <w:tab w:val="clear" w:pos="720"/>
          <w:tab w:val="left" w:pos="100" w:leader="none"/>
          <w:tab w:val="left" w:pos="1500" w:leader="none"/>
          <w:tab w:val="left" w:pos="3520" w:leader="none"/>
          <w:tab w:val="left" w:pos="5120" w:leader="none"/>
          <w:tab w:val="left" w:pos="5540" w:leader="none"/>
          <w:tab w:val="left" w:pos="7100" w:leader="none"/>
        </w:tabs>
        <w:spacing w:lineRule="auto" w:line="240" w:before="0" w:after="0"/>
        <w:ind w:firstLine="709"/>
        <w:jc w:val="both"/>
        <w:rPr/>
      </w:pPr>
      <w:r>
        <w:rPr>
          <w:rFonts w:eastAsia="Times New Roman" w:cs="Times New Roman" w:ascii="Times New Roman" w:hAnsi="Times New Roman"/>
          <w:sz w:val="28"/>
          <w:szCs w:val="28"/>
        </w:rPr>
        <w:t>4.1. Получать информацию от руководителя образовательного учреждения о</w:t>
      </w:r>
      <w:bookmarkStart w:id="13" w:name="page128"/>
      <w:bookmarkEnd w:id="13"/>
      <w:r>
        <w:rPr>
          <w:rFonts w:eastAsia="Times New Roman" w:cs="Times New Roman" w:ascii="Times New Roman" w:hAnsi="Times New Roman"/>
          <w:sz w:val="28"/>
          <w:szCs w:val="28"/>
        </w:rPr>
        <w:t xml:space="preserve"> состоянии охраны труда на рабочем месте, производственного травматизма.</w:t>
      </w:r>
    </w:p>
    <w:p>
      <w:pPr>
        <w:pStyle w:val="Normal"/>
        <w:spacing w:lineRule="auto" w:line="240" w:before="0" w:after="0"/>
        <w:ind w:right="20" w:firstLine="709"/>
        <w:jc w:val="both"/>
        <w:rPr/>
      </w:pPr>
      <w:r>
        <w:rPr>
          <w:rFonts w:eastAsia="Times New Roman" w:cs="Times New Roman" w:ascii="Times New Roman" w:hAnsi="Times New Roman"/>
          <w:sz w:val="28"/>
          <w:szCs w:val="28"/>
        </w:rPr>
        <w:t>4.2.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 Участвовать в работе по формированию мероприятий  по охране труда.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 Вносить предложения руководителю общеобразовательного учреждения о привлечении к дисциплинарной ответственности работников за нарушение ими законодательных и иных нормативных правовых актов по охране труда, сокрытия несчастных случаев.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общеобразовательном учреждении и структурных подразделениях.</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right"/>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ПРИЛОЖЕНИЕ  №  __</w:t>
      </w:r>
    </w:p>
    <w:p>
      <w:pPr>
        <w:pStyle w:val="Normal"/>
        <w:spacing w:lineRule="auto" w:line="240" w:before="0" w:after="0"/>
        <w:ind w:firstLine="567"/>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ind w:firstLine="567"/>
        <w:jc w:val="righ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ab/>
        <w:tab/>
        <w:tab/>
        <w:tab/>
        <w:tab/>
        <w:t xml:space="preserve">       </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П Е Р Е Ч Е Н Ь   Р А Б О Т</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с вредными и (или) опасными условиями труда, за выполнение</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которых устанавливаются доплаты в размере до 12 процентов оклада (должностного оклада), ставки заработной платы</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Чистка котлов в холодном состоянии.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Обмуровка котла в горячем состоянии.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Работы с применением ядохимикатов.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Работы, проводимые в теплицах в условиях повышенной температуры и влажности.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  Работы, связанные с чисткой  выгребных ям, мусорных ящиков, канализационных колодцев, проведением  их дезинфекции.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Вывоз мусора и нечистот.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7.  Уход за животными (чистота, мойка, уборка навоза).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8.  Работы, связанные с топкой, шуровкой, очисткой от золы и шлака печей.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9.  Стирка, сушка и глажение спецодежды.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10.  Работа у горячих плит, электропаровых шкафов, кондитерских и паромасляных печей и других аппаратов для жарения и выпечки.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11.  Погрузо-разгрузочные работы, проводимые вручную.</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  Работы, связанные с разделкой, обрезкой  мяса, рыбы, резкой и чисткой лука, птицы.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13.  Работы, связанные с мойкой посуды,  тары, технологического оборудования вручную с применением кислот, щелочей и других химических веществ.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14.  Работы по стирке белья вручную с использованием моющих и дезинфицирующих средств.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15.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16.  Все виды работ, выполняемые в учебно-воспитательных учреждениях при переводе их на особо санитарно-эпидемиологический режим работы.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17.  Работы по хлорированию воды, с приготовлением дезинфицирующих растворов, а также с их применением.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18.  Работы с использованием химических реактивов, а также с их хранением (складированием).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19.  Обслуживание котельных установок, работающих на угле и мазуте, канализационных колодцев и сетей.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20.  Работа с дисплеями ЭВМ.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21.  Лакокрасочные работы и полировка мебели и полов.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22.  Работа на деревообрабатывающих станках.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23.  Обеспечение и проведение занятий в закрытых плавательных бассейнах.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24.  Другие виды работ, оказывающие вредное воздействие на здоровье работников, что установлено в результате аттестации рабочих мест.</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pPr>
      <w:r>
        <w:rPr>
          <w:rFonts w:cs="Times New Roman" w:ascii="Times New Roman" w:hAnsi="Times New Roman"/>
          <w:sz w:val="28"/>
          <w:szCs w:val="28"/>
        </w:rPr>
        <w:t xml:space="preserve">ПРИЛОЖЕНИЕ  № ___ </w:t>
      </w:r>
    </w:p>
    <w:p>
      <w:pPr>
        <w:pStyle w:val="Normal"/>
        <w:spacing w:lineRule="auto" w:line="240" w:before="0" w:after="0"/>
        <w:ind w:left="5103"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 Е Р Е Ч Е Н Ь</w:t>
      </w:r>
    </w:p>
    <w:p>
      <w:pPr>
        <w:pStyle w:val="Normal"/>
        <w:spacing w:lineRule="auto" w:line="240" w:before="0" w:after="0"/>
        <w:ind w:right="424" w:hanging="0"/>
        <w:jc w:val="center"/>
        <w:rPr>
          <w:rFonts w:ascii="Times New Roman" w:hAnsi="Times New Roman" w:cs="Times New Roman"/>
          <w:sz w:val="28"/>
          <w:szCs w:val="28"/>
        </w:rPr>
      </w:pPr>
      <w:r>
        <w:rPr>
          <w:rFonts w:cs="Times New Roman" w:ascii="Times New Roman" w:hAnsi="Times New Roman"/>
          <w:b/>
          <w:sz w:val="28"/>
          <w:szCs w:val="28"/>
        </w:rPr>
        <w:t>профессий  и должностей  работников образовательного  учреждения, которым  в  связи с  вредными  и  (или) опасными условиями труда предоставляется дополнительный оплачиваемый отпуск</w:t>
      </w:r>
    </w:p>
    <w:tbl>
      <w:tblPr>
        <w:tblW w:w="9601" w:type="dxa"/>
        <w:jc w:val="left"/>
        <w:tblInd w:w="-15" w:type="dxa"/>
        <w:tblLayout w:type="fixed"/>
        <w:tblCellMar>
          <w:top w:w="0" w:type="dxa"/>
          <w:left w:w="108" w:type="dxa"/>
          <w:bottom w:w="0" w:type="dxa"/>
          <w:right w:w="108" w:type="dxa"/>
        </w:tblCellMar>
      </w:tblPr>
      <w:tblGrid>
        <w:gridCol w:w="5868"/>
        <w:gridCol w:w="3732"/>
      </w:tblGrid>
      <w:tr>
        <w:trPr/>
        <w:tc>
          <w:tcPr>
            <w:tcW w:w="586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Наименование</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профессий и должностей</w:t>
            </w:r>
          </w:p>
        </w:tc>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Продолжительность  дополнительного отпуска в календарных  днях</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5868" w:type="dxa"/>
            <w:tcBorders>
              <w:top w:val="single" w:sz="4" w:space="0" w:color="000000"/>
              <w:left w:val="single" w:sz="4" w:space="0" w:color="000000"/>
              <w:bottom w:val="single" w:sz="4" w:space="0" w:color="000000"/>
            </w:tcBorders>
          </w:tcPr>
          <w:p>
            <w:pPr>
              <w:pStyle w:val="Normal"/>
              <w:widowControl w:val="false"/>
              <w:numPr>
                <w:ilvl w:val="0"/>
                <w:numId w:val="13"/>
              </w:numPr>
              <w:suppressAutoHyphens w:val="tru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Общие профессии:</w:t>
            </w:r>
          </w:p>
          <w:p>
            <w:pPr>
              <w:pStyle w:val="Normal"/>
              <w:widowControl w:val="false"/>
              <w:spacing w:lineRule="auto" w:line="240" w:before="0" w:after="0"/>
              <w:ind w:left="240" w:hanging="0"/>
              <w:jc w:val="both"/>
              <w:rPr/>
            </w:pPr>
            <w:r>
              <w:rPr>
                <w:rFonts w:cs="Times New Roman" w:ascii="Times New Roman" w:hAnsi="Times New Roman"/>
                <w:b/>
                <w:sz w:val="28"/>
                <w:szCs w:val="28"/>
              </w:rPr>
              <w:t>-</w:t>
            </w:r>
            <w:r>
              <w:rPr>
                <w:rFonts w:cs="Times New Roman" w:ascii="Times New Roman" w:hAnsi="Times New Roman"/>
                <w:sz w:val="28"/>
                <w:szCs w:val="28"/>
              </w:rPr>
              <w:t>зольщик и шлаковщик при работе на твердом минеральном и торфяном топливе  при удалении золы и шлака:</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а) вручную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б) механическим способом</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машинист (кочегар) паровых и водогрейных котлов на твердом  минеральном, торфяном и жидком топливе и газе;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а) при загрузке вручную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б) при механической загрузке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в) на жидком топливе и газе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истопник (кочегар) на дровяном топливе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-машинистка, постоянно работающая на пишущей машинке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-повар, работающий у плиты</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рабочий, постоянно занятый на погрузке и разгрузке угля, в том числе и на транспортных  лентах</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-рабочий по очистке выгребных и помойных ям</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рабочий механической стирки белья</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-рабочий по стирке белья и спецодежды вручную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-уборщик санузлов</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-хлораторщик</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-водители автомобилей, в том числе и специальных, грузоподъемностью: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а) от 1,5 до 3 тонн</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б) от 3 тонн и выше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-фильмопроверщик в фильмотеке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-дезинфектор</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III</w:t>
            </w:r>
            <w:r>
              <w:rPr>
                <w:rFonts w:cs="Times New Roman" w:ascii="Times New Roman" w:hAnsi="Times New Roman"/>
                <w:b/>
                <w:sz w:val="28"/>
                <w:szCs w:val="28"/>
              </w:rPr>
              <w:t xml:space="preserve">. Учреждения </w:t>
            </w:r>
            <w:r>
              <w:rPr>
                <w:rFonts w:cs="Times New Roman" w:ascii="Times New Roman" w:hAnsi="Times New Roman"/>
                <w:sz w:val="28"/>
                <w:szCs w:val="28"/>
              </w:rPr>
              <w:t>(ясли-сады, детские сады,  дошкольные группы школ-интернатов и детских домов для умственно отсталых детей и детей с поражением центральной нервной системы с нарушением психики ( в том числе групп для таких детей в учреждениях общего типа)</w:t>
            </w:r>
          </w:p>
          <w:p>
            <w:pPr>
              <w:pStyle w:val="Normal"/>
              <w:widowControl w:val="false"/>
              <w:spacing w:lineRule="auto" w:line="240" w:before="0" w:after="0"/>
              <w:ind w:left="240" w:hanging="0"/>
              <w:jc w:val="both"/>
              <w:rPr/>
            </w:pPr>
            <w:r>
              <w:rPr>
                <w:rFonts w:cs="Times New Roman" w:ascii="Times New Roman" w:hAnsi="Times New Roman"/>
                <w:b/>
                <w:sz w:val="28"/>
                <w:szCs w:val="28"/>
              </w:rPr>
              <w:t>-</w:t>
            </w:r>
            <w:r>
              <w:rPr>
                <w:rFonts w:cs="Times New Roman" w:ascii="Times New Roman" w:hAnsi="Times New Roman"/>
                <w:sz w:val="28"/>
                <w:szCs w:val="28"/>
              </w:rPr>
              <w:t>помощники воспитателей</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35</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IV</w:t>
            </w:r>
            <w:r>
              <w:rPr>
                <w:rFonts w:cs="Times New Roman" w:ascii="Times New Roman" w:hAnsi="Times New Roman"/>
                <w:b/>
                <w:sz w:val="28"/>
                <w:szCs w:val="28"/>
              </w:rPr>
              <w:t xml:space="preserve">. Школы-интернаты </w:t>
            </w:r>
            <w:r>
              <w:rPr>
                <w:rFonts w:cs="Times New Roman" w:ascii="Times New Roman" w:hAnsi="Times New Roman"/>
                <w:sz w:val="28"/>
                <w:szCs w:val="28"/>
              </w:rPr>
              <w:t>(классы), детские дома (группы), детские сады (группы), ясли-сады (группы), ясли(группы) для умственно отсталых детей и детей с поражением центральной нервной системы с нарушением психики</w:t>
            </w:r>
          </w:p>
          <w:p>
            <w:pPr>
              <w:pStyle w:val="Normal"/>
              <w:widowControl w:val="false"/>
              <w:spacing w:lineRule="auto" w:line="240" w:before="0" w:after="0"/>
              <w:ind w:left="240" w:hanging="0"/>
              <w:jc w:val="both"/>
              <w:rPr/>
            </w:pPr>
            <w:r>
              <w:rPr>
                <w:rFonts w:cs="Times New Roman" w:ascii="Times New Roman" w:hAnsi="Times New Roman"/>
                <w:b/>
                <w:sz w:val="28"/>
                <w:szCs w:val="28"/>
              </w:rPr>
              <w:t xml:space="preserve">- </w:t>
            </w:r>
            <w:r>
              <w:rPr>
                <w:rFonts w:cs="Times New Roman" w:ascii="Times New Roman" w:hAnsi="Times New Roman"/>
                <w:sz w:val="28"/>
                <w:szCs w:val="28"/>
              </w:rPr>
              <w:t>средний медицинский персонал и врачи</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35</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V</w:t>
            </w:r>
            <w:r>
              <w:rPr>
                <w:rFonts w:cs="Times New Roman" w:ascii="Times New Roman" w:hAnsi="Times New Roman"/>
                <w:b/>
                <w:sz w:val="28"/>
                <w:szCs w:val="28"/>
              </w:rPr>
              <w:t>. Другие</w:t>
            </w:r>
            <w:r>
              <w:rPr>
                <w:rFonts w:cs="Times New Roman" w:ascii="Times New Roman" w:hAnsi="Times New Roman"/>
                <w:sz w:val="28"/>
                <w:szCs w:val="28"/>
              </w:rPr>
              <w:t xml:space="preserve"> учреждения просвещения, в том числе для детей с физическими дефектами или с поражением центральной нервной  системы с нарушением опорно-двигательного аппарата без нарушения психики</w:t>
            </w:r>
          </w:p>
          <w:p>
            <w:pPr>
              <w:pStyle w:val="Normal"/>
              <w:widowControl w:val="false"/>
              <w:spacing w:lineRule="auto" w:line="240" w:before="0" w:after="0"/>
              <w:ind w:left="240" w:hanging="0"/>
              <w:jc w:val="both"/>
              <w:rPr/>
            </w:pPr>
            <w:r>
              <w:rPr>
                <w:rFonts w:cs="Times New Roman" w:ascii="Times New Roman" w:hAnsi="Times New Roman"/>
                <w:b/>
                <w:sz w:val="28"/>
                <w:szCs w:val="28"/>
              </w:rPr>
              <w:t xml:space="preserve">- </w:t>
            </w:r>
            <w:r>
              <w:rPr>
                <w:rFonts w:cs="Times New Roman" w:ascii="Times New Roman" w:hAnsi="Times New Roman"/>
                <w:sz w:val="28"/>
                <w:szCs w:val="28"/>
              </w:rPr>
              <w:t>средний медицинский персонал и врачи</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VI</w:t>
            </w:r>
            <w:r>
              <w:rPr>
                <w:rFonts w:cs="Times New Roman" w:ascii="Times New Roman" w:hAnsi="Times New Roman"/>
                <w:b/>
                <w:sz w:val="28"/>
                <w:szCs w:val="28"/>
              </w:rPr>
              <w:t>. В санаторно-лесных</w:t>
            </w:r>
            <w:r>
              <w:rPr>
                <w:rFonts w:cs="Times New Roman" w:ascii="Times New Roman" w:hAnsi="Times New Roman"/>
                <w:sz w:val="28"/>
                <w:szCs w:val="28"/>
              </w:rPr>
              <w:t xml:space="preserve"> школах и школах-интернатах, детских домах, детских садах и  детских яслях для детей с малыми и затихающими формами туберкулёза.</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3300" w:leader="none"/>
        </w:tabs>
        <w:spacing w:lineRule="auto" w:line="240" w:before="0" w:after="0"/>
        <w:jc w:val="right"/>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ПРИЛОЖЕНИЕ № ___</w:t>
        <w:tab/>
      </w:r>
    </w:p>
    <w:p>
      <w:pPr>
        <w:pStyle w:val="Normal"/>
        <w:spacing w:lineRule="auto" w:line="240" w:before="0" w:after="0"/>
        <w:ind w:left="5670"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 Р И М Е РН Ы Й  П Е Р Е Ч Е Н Ь</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профессий и должностей работников образовательного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учреждения, которым предоставляется дополнительный</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отпуск за ненормированный рабочий  день</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Руководитель (директор, заведующая) учреждения, </w:t>
        <w:br/>
        <w:t>их заместители и помощники.</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Руководители (директора, заведующие) структурных подразделений.</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Экономисты, старшие экономисты, главные экономисты.</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Главные бухгалтеры, их заместители, старшие бухгалтеры, ревизоры, кассиры.</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Секретари, секретари-машинистки.</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Делопроизводители, делопроизводители-машинистки.</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Документоведы, специалисты по кадрам.</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Проректоры по заочному и вечернему образованию.</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Инструкторы по обучению практическому вождению автомобиля, по обучению работе на сельскохозяйственных машинах.</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Художественные руководители, концертмейстеры, хореографы, аккомпаниаторы, заведующие костюмерными.</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Заведующие фильмотеками.</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Капитаны учебных кораблей и их старшие помощники.</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Шеф-повара, заведующие производством школьных столовых.</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Заведующие складами и их заместители, старшие кладовщики </w:t>
        <w:br/>
        <w:t>и кладовщики (при отсутствии заведующих складами).</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Водители легковых автомобилей.</w:t>
      </w:r>
    </w:p>
    <w:p>
      <w:pPr>
        <w:pStyle w:val="Normal"/>
        <w:tabs>
          <w:tab w:val="clear" w:pos="720"/>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Заведующие общежитиями, комендант.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pPr>
      <w:r>
        <w:rPr>
          <w:rFonts w:cs="Times New Roman" w:ascii="Times New Roman" w:hAnsi="Times New Roman"/>
          <w:sz w:val="28"/>
          <w:szCs w:val="28"/>
        </w:rPr>
        <w:t>ПРИЛОЖЕНИЕ № ___</w:t>
      </w:r>
    </w:p>
    <w:p>
      <w:pPr>
        <w:pStyle w:val="Normal"/>
        <w:spacing w:lineRule="auto" w:line="240" w:before="0" w:after="0"/>
        <w:ind w:left="5103"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 Р И М Е Р Н О Е    П О Л О Ж Е Н И 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 служебных командировках работников образовательного учреждения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lang w:val="en-US"/>
        </w:rPr>
        <w:t>I</w:t>
      </w:r>
      <w:r>
        <w:rPr>
          <w:rFonts w:cs="Times New Roman" w:ascii="Times New Roman" w:hAnsi="Times New Roman"/>
          <w:b/>
          <w:sz w:val="28"/>
          <w:szCs w:val="28"/>
        </w:rPr>
        <w:t>. Общие положения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Настоящее Положение разработано в соответствии с Трудовым кодексом Российской Федерации (далее – ТК РФ), постановлением Правительства Российской Федерации от 13 октября 2008 года № 749 </w:t>
        <w:br/>
        <w:t>«Об особенностях направления работников в служебные командировки», другими федеральными законами и иными нормативными правовыми актами Российской Федерации.</w:t>
      </w:r>
    </w:p>
    <w:p>
      <w:pPr>
        <w:pStyle w:val="Normal"/>
        <w:spacing w:lineRule="auto" w:line="240" w:before="0" w:after="0"/>
        <w:ind w:firstLine="709"/>
        <w:jc w:val="both"/>
        <w:rPr/>
      </w:pPr>
      <w:r>
        <w:rPr>
          <w:rFonts w:cs="Times New Roman" w:ascii="Times New Roman" w:hAnsi="Times New Roman"/>
          <w:sz w:val="28"/>
          <w:szCs w:val="28"/>
        </w:rPr>
        <w:t xml:space="preserve">1.2.  Положение определяет особенности порядка направления работников образовательного учреждения (далее соответственно – работники, учреждение) в служебные командировки, сроки служебной командировки, нормы возмещения командировочных расходов и порядок </w:t>
      </w:r>
      <w:r>
        <w:rPr>
          <w:rFonts w:cs="Times New Roman" w:ascii="Times New Roman" w:hAnsi="Times New Roman"/>
          <w:bCs/>
          <w:spacing w:val="4"/>
          <w:sz w:val="28"/>
          <w:szCs w:val="28"/>
        </w:rPr>
        <w:t>предоставления отчетности по окончании служебной командировки.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  В настоящем Положении используются следующие основные понятия: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служебная командировка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однодневная служебная командировка – поездка работника продолжительностью не более 24 часов с возможностью возвращения к месту своего проживания;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место постоянной работы – место расположения образовательного учреждения (обособленного структурного подразделения образовательного учреждения), работа в котором обусловлена трудовым договором;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суточные – дополнительные расходы работника, связанные с проживанием вне места постоянного жительства, конкретные размеры которых определяются работодателем в соответствии с коллективным договором и настоящим Положением, и возмещаются из расчета количества дней нахождения работника в командировке.</w:t>
      </w:r>
    </w:p>
    <w:p>
      <w:pPr>
        <w:pStyle w:val="Normal"/>
        <w:tabs>
          <w:tab w:val="clear" w:pos="720"/>
          <w:tab w:val="left" w:pos="715" w:leader="none"/>
        </w:tabs>
        <w:spacing w:lineRule="auto" w:line="240" w:before="0" w:after="0"/>
        <w:ind w:firstLine="709"/>
        <w:jc w:val="both"/>
        <w:rPr>
          <w:rFonts w:ascii="Times New Roman" w:hAnsi="Times New Roman" w:cs="Times New Roman"/>
          <w:spacing w:val="5"/>
          <w:sz w:val="28"/>
          <w:szCs w:val="28"/>
        </w:rPr>
      </w:pPr>
      <w:r>
        <w:rPr>
          <w:rFonts w:cs="Times New Roman" w:ascii="Times New Roman" w:hAnsi="Times New Roman"/>
          <w:spacing w:val="5"/>
          <w:sz w:val="28"/>
          <w:szCs w:val="28"/>
        </w:rPr>
        <w:t>1.4.  Настоящее Положение распространяется на работников образовательного учреждения, состоящих с ним в трудовых отношениях.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Положение утверждается работодателем с учетом мнения выборного органа первичной профсоюзной организации в порядке, установленном статьей 372 ТК РФ для принятия локальных нормативных актов.</w:t>
      </w:r>
    </w:p>
    <w:p>
      <w:pPr>
        <w:pStyle w:val="Normal"/>
        <w:spacing w:lineRule="auto" w:line="240" w:before="0" w:after="0"/>
        <w:jc w:val="both"/>
        <w:rPr/>
      </w:pPr>
      <w:r>
        <w:rPr>
          <w:rFonts w:cs="Times New Roman" w:ascii="Times New Roman" w:hAnsi="Times New Roman"/>
          <w:b/>
          <w:sz w:val="28"/>
          <w:szCs w:val="28"/>
          <w:lang w:val="en-US"/>
        </w:rPr>
        <w:t>II</w:t>
      </w:r>
      <w:r>
        <w:rPr>
          <w:rFonts w:cs="Times New Roman" w:ascii="Times New Roman" w:hAnsi="Times New Roman"/>
          <w:b/>
          <w:sz w:val="28"/>
          <w:szCs w:val="28"/>
        </w:rPr>
        <w:t xml:space="preserve">. </w:t>
      </w:r>
      <w:r>
        <w:rPr>
          <w:rFonts w:cs="Times New Roman" w:ascii="Times New Roman" w:hAnsi="Times New Roman"/>
          <w:b/>
          <w:bCs/>
          <w:sz w:val="28"/>
          <w:szCs w:val="28"/>
        </w:rPr>
        <w:t>Гарантии при направлении работников в служебные командировки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2.1.  При направлении работника в служебную командировку ему гарантируется:</w:t>
      </w:r>
    </w:p>
    <w:p>
      <w:pPr>
        <w:pStyle w:val="Normal"/>
        <w:spacing w:lineRule="auto" w:line="240" w:before="0" w:after="0"/>
        <w:ind w:firstLine="709"/>
        <w:jc w:val="both"/>
        <w:rPr>
          <w:rFonts w:ascii="Times New Roman" w:hAnsi="Times New Roman" w:cs="Times New Roman"/>
          <w:bCs/>
          <w:sz w:val="28"/>
          <w:szCs w:val="28"/>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сохранение места работы (должности);</w:t>
      </w:r>
    </w:p>
    <w:p>
      <w:pPr>
        <w:pStyle w:val="Normal"/>
        <w:spacing w:lineRule="auto" w:line="240" w:before="0" w:after="0"/>
        <w:ind w:firstLine="709"/>
        <w:jc w:val="both"/>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средний заработок на время командировки</w:t>
      </w:r>
      <w:r>
        <w:rPr>
          <w:rFonts w:cs="Times New Roman" w:ascii="Times New Roman" w:hAnsi="Times New Roman"/>
          <w:i/>
          <w:iCs/>
          <w:sz w:val="28"/>
          <w:szCs w:val="28"/>
        </w:rPr>
        <w:t xml:space="preserve"> </w:t>
      </w:r>
      <w:r>
        <w:rPr>
          <w:rFonts w:cs="Times New Roman" w:ascii="Times New Roman" w:hAnsi="Times New Roman"/>
          <w:iCs/>
          <w:sz w:val="28"/>
          <w:szCs w:val="28"/>
        </w:rPr>
        <w:t xml:space="preserve">(средний заработок </w:t>
        <w:br/>
        <w:t>за время нахождения работника в командировке сохраняется за все рабочие дни недели по графику, установленному по месту постоянной работы, в том числе и за время нахождения в пути);</w:t>
      </w:r>
    </w:p>
    <w:p>
      <w:pPr>
        <w:pStyle w:val="Normal"/>
        <w:spacing w:lineRule="auto" w:line="240" w:before="0" w:after="0"/>
        <w:ind w:firstLine="709"/>
        <w:jc w:val="both"/>
        <w:rPr>
          <w:rFonts w:ascii="Times New Roman" w:hAnsi="Times New Roman" w:cs="Times New Roman"/>
          <w:bCs/>
          <w:sz w:val="28"/>
          <w:szCs w:val="28"/>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 xml:space="preserve">возмещение расходов, связанных со служебной командировкой </w:t>
        <w:br/>
        <w:t>(по проезду, найму жилого помещения, суточные и иные расходы).</w:t>
      </w:r>
    </w:p>
    <w:p>
      <w:pPr>
        <w:pStyle w:val="Normal"/>
        <w:spacing w:lineRule="auto" w:line="240" w:before="0" w:after="0"/>
        <w:ind w:firstLine="709"/>
        <w:jc w:val="both"/>
        <w:rPr/>
      </w:pPr>
      <w:r>
        <w:rPr>
          <w:rFonts w:cs="Times New Roman" w:ascii="Times New Roman" w:hAnsi="Times New Roman"/>
          <w:bCs/>
          <w:sz w:val="28"/>
          <w:szCs w:val="28"/>
        </w:rPr>
        <w:t>2.2.  </w:t>
      </w:r>
      <w:r>
        <w:rPr>
          <w:rFonts w:cs="Times New Roman" w:ascii="Times New Roman" w:hAnsi="Times New Roman"/>
          <w:sz w:val="28"/>
          <w:szCs w:val="28"/>
        </w:rPr>
        <w:t xml:space="preserve">Работнику, работающему по совместительству, </w:t>
        <w:br/>
        <w:t>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pPr>
        <w:pStyle w:val="Normal"/>
        <w:spacing w:lineRule="auto" w:line="240" w:before="0" w:after="0"/>
        <w:ind w:firstLine="540"/>
        <w:jc w:val="both"/>
        <w:rPr/>
      </w:pPr>
      <w:r>
        <w:rPr>
          <w:rFonts w:cs="Times New Roman" w:ascii="Times New Roman" w:hAnsi="Times New Roman"/>
          <w:bCs/>
          <w:sz w:val="28"/>
          <w:szCs w:val="28"/>
        </w:rPr>
        <w:t>2.3.  При наступлении страхового случая командированному работнику гарантируется выплата пособия по временной нетрудоспособности</w:t>
      </w:r>
      <w:r>
        <w:rPr>
          <w:rFonts w:cs="Times New Roman" w:ascii="Times New Roman" w:hAnsi="Times New Roman"/>
          <w:sz w:val="28"/>
          <w:szCs w:val="28"/>
        </w:rPr>
        <w:t xml:space="preserve"> </w:t>
        <w:br/>
        <w:t xml:space="preserve">в соответствии с законодательством Российской Федерации об обязательном социальном страховании на случай временной нетрудоспособности </w:t>
        <w:br/>
        <w:t>и в связи с материнством.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  В период нахождения в командировке по просьбе работника ему производится выплата заработной платы любым доступным для него способом. В случае пересылки заработной платы почтовым переводом расходы по ее пересылке несет работодатель.</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b/>
          <w:sz w:val="28"/>
          <w:szCs w:val="28"/>
          <w:lang w:val="en-US"/>
        </w:rPr>
        <w:t>III</w:t>
      </w:r>
      <w:r>
        <w:rPr>
          <w:rFonts w:cs="Times New Roman" w:ascii="Times New Roman" w:hAnsi="Times New Roman"/>
          <w:b/>
          <w:sz w:val="28"/>
          <w:szCs w:val="28"/>
        </w:rPr>
        <w:t xml:space="preserve">. </w:t>
      </w:r>
      <w:r>
        <w:rPr>
          <w:rFonts w:cs="Times New Roman" w:ascii="Times New Roman" w:hAnsi="Times New Roman"/>
          <w:b/>
          <w:bCs/>
          <w:spacing w:val="3"/>
          <w:sz w:val="28"/>
          <w:szCs w:val="28"/>
        </w:rPr>
        <w:t>Порядок направления работников в служебные командировки</w:t>
      </w:r>
    </w:p>
    <w:p>
      <w:pPr>
        <w:pStyle w:val="Normal"/>
        <w:tabs>
          <w:tab w:val="clear" w:pos="720"/>
          <w:tab w:val="left" w:pos="730" w:leader="none"/>
        </w:tabs>
        <w:spacing w:lineRule="auto" w:line="240" w:before="0" w:after="0"/>
        <w:ind w:firstLine="709"/>
        <w:jc w:val="both"/>
        <w:rPr/>
      </w:pPr>
      <w:r>
        <w:rPr>
          <w:rFonts w:cs="Times New Roman" w:ascii="Times New Roman" w:hAnsi="Times New Roman"/>
          <w:bCs/>
          <w:spacing w:val="3"/>
          <w:sz w:val="28"/>
          <w:szCs w:val="28"/>
        </w:rPr>
        <w:t>3.1.  </w:t>
      </w:r>
      <w:r>
        <w:rPr>
          <w:rFonts w:cs="Times New Roman" w:ascii="Times New Roman" w:hAnsi="Times New Roman"/>
          <w:spacing w:val="4"/>
          <w:sz w:val="28"/>
          <w:szCs w:val="28"/>
        </w:rPr>
        <w:t>В</w:t>
      </w:r>
      <w:r>
        <w:rPr>
          <w:rFonts w:cs="Times New Roman" w:ascii="Times New Roman" w:hAnsi="Times New Roman"/>
          <w:b/>
          <w:bCs/>
          <w:spacing w:val="4"/>
          <w:sz w:val="28"/>
          <w:szCs w:val="28"/>
        </w:rPr>
        <w:t xml:space="preserve"> </w:t>
      </w:r>
      <w:r>
        <w:rPr>
          <w:rFonts w:cs="Times New Roman" w:ascii="Times New Roman" w:hAnsi="Times New Roman"/>
          <w:spacing w:val="4"/>
          <w:sz w:val="28"/>
          <w:szCs w:val="28"/>
        </w:rPr>
        <w:t xml:space="preserve">служебную командировку направляются работники, состоящие в трудовых отношениях с работодателем. </w:t>
      </w:r>
    </w:p>
    <w:p>
      <w:pPr>
        <w:pStyle w:val="Normal"/>
        <w:tabs>
          <w:tab w:val="clear" w:pos="720"/>
          <w:tab w:val="left" w:pos="730" w:leader="none"/>
        </w:tabs>
        <w:spacing w:lineRule="auto" w:line="240" w:before="0" w:after="0"/>
        <w:ind w:firstLine="709"/>
        <w:jc w:val="both"/>
        <w:rPr/>
      </w:pPr>
      <w:r>
        <w:rPr>
          <w:rFonts w:cs="Times New Roman" w:ascii="Times New Roman" w:hAnsi="Times New Roman"/>
          <w:spacing w:val="4"/>
          <w:sz w:val="28"/>
          <w:szCs w:val="28"/>
        </w:rPr>
        <w:t>3.2.  </w:t>
      </w:r>
      <w:r>
        <w:rPr>
          <w:rFonts w:cs="Times New Roman" w:ascii="Times New Roman" w:hAnsi="Times New Roman"/>
          <w:spacing w:val="3"/>
          <w:sz w:val="28"/>
          <w:szCs w:val="28"/>
        </w:rPr>
        <w:t>Запрещается направлять в служебные командировки:</w:t>
      </w:r>
    </w:p>
    <w:p>
      <w:pPr>
        <w:pStyle w:val="Normal"/>
        <w:widowControl w:val="false"/>
        <w:numPr>
          <w:ilvl w:val="0"/>
          <w:numId w:val="14"/>
        </w:numPr>
        <w:tabs>
          <w:tab w:val="clear" w:pos="720"/>
          <w:tab w:val="left" w:pos="567" w:leader="none"/>
          <w:tab w:val="left" w:pos="730" w:leader="none"/>
        </w:tabs>
        <w:suppressAutoHyphens w:val="true"/>
        <w:spacing w:lineRule="auto" w:line="240" w:before="0" w:after="0"/>
        <w:ind w:left="0" w:firstLine="709"/>
        <w:jc w:val="both"/>
        <w:rPr>
          <w:rFonts w:ascii="Times New Roman" w:hAnsi="Times New Roman" w:cs="Times New Roman"/>
          <w:spacing w:val="3"/>
          <w:sz w:val="28"/>
          <w:szCs w:val="28"/>
        </w:rPr>
      </w:pPr>
      <w:r>
        <w:rPr>
          <w:rFonts w:eastAsia="Times New Roman" w:cs="Times New Roman" w:ascii="Times New Roman" w:hAnsi="Times New Roman"/>
          <w:spacing w:val="3"/>
          <w:sz w:val="28"/>
          <w:szCs w:val="28"/>
        </w:rPr>
        <w:t xml:space="preserve"> </w:t>
      </w:r>
      <w:r>
        <w:rPr>
          <w:rFonts w:cs="Times New Roman" w:ascii="Times New Roman" w:hAnsi="Times New Roman"/>
          <w:spacing w:val="3"/>
          <w:sz w:val="28"/>
          <w:szCs w:val="28"/>
        </w:rPr>
        <w:t>беременных женщин (часть 1 статьи 259 ТК РФ);</w:t>
      </w:r>
    </w:p>
    <w:p>
      <w:pPr>
        <w:pStyle w:val="Normal"/>
        <w:widowControl w:val="false"/>
        <w:numPr>
          <w:ilvl w:val="0"/>
          <w:numId w:val="14"/>
        </w:numPr>
        <w:tabs>
          <w:tab w:val="clear" w:pos="720"/>
          <w:tab w:val="left" w:pos="567" w:leader="none"/>
          <w:tab w:val="left" w:pos="730" w:leader="none"/>
        </w:tabs>
        <w:suppressAutoHyphens w:val="true"/>
        <w:spacing w:lineRule="auto" w:line="240" w:before="0" w:after="0"/>
        <w:ind w:left="0" w:firstLine="709"/>
        <w:jc w:val="both"/>
        <w:rPr>
          <w:rFonts w:ascii="Times New Roman" w:hAnsi="Times New Roman" w:cs="Times New Roman"/>
          <w:spacing w:val="3"/>
          <w:sz w:val="28"/>
          <w:szCs w:val="28"/>
        </w:rPr>
      </w:pPr>
      <w:r>
        <w:rPr>
          <w:rFonts w:eastAsia="Times New Roman" w:cs="Times New Roman" w:ascii="Times New Roman" w:hAnsi="Times New Roman"/>
          <w:spacing w:val="3"/>
          <w:sz w:val="28"/>
          <w:szCs w:val="28"/>
        </w:rPr>
        <w:t xml:space="preserve"> </w:t>
      </w:r>
      <w:r>
        <w:rPr>
          <w:rFonts w:cs="Times New Roman" w:ascii="Times New Roman" w:hAnsi="Times New Roman"/>
          <w:spacing w:val="3"/>
          <w:sz w:val="28"/>
          <w:szCs w:val="28"/>
        </w:rPr>
        <w:t>работников в возрасте до 18 лет (статья 268 ТК РФ);</w:t>
      </w:r>
    </w:p>
    <w:p>
      <w:pPr>
        <w:pStyle w:val="Normal"/>
        <w:widowControl w:val="false"/>
        <w:numPr>
          <w:ilvl w:val="0"/>
          <w:numId w:val="14"/>
        </w:numPr>
        <w:tabs>
          <w:tab w:val="clear" w:pos="720"/>
          <w:tab w:val="left" w:pos="567" w:leader="none"/>
          <w:tab w:val="left" w:pos="730" w:leader="none"/>
        </w:tabs>
        <w:suppressAutoHyphens w:val="true"/>
        <w:spacing w:lineRule="auto" w:line="240" w:before="0" w:after="0"/>
        <w:ind w:left="0" w:firstLine="709"/>
        <w:jc w:val="both"/>
        <w:rPr/>
      </w:pPr>
      <w:r>
        <w:rPr>
          <w:rFonts w:eastAsia="Times New Roman" w:cs="Times New Roman" w:ascii="Times New Roman" w:hAnsi="Times New Roman"/>
          <w:iCs/>
          <w:sz w:val="28"/>
          <w:szCs w:val="28"/>
        </w:rPr>
        <w:t xml:space="preserve"> </w:t>
      </w:r>
      <w:r>
        <w:rPr>
          <w:rFonts w:cs="Times New Roman" w:ascii="Times New Roman" w:hAnsi="Times New Roman"/>
          <w:iCs/>
          <w:sz w:val="28"/>
          <w:szCs w:val="28"/>
        </w:rPr>
        <w:t>работников в период действия ученического договора, если командировка не связана с ученичеством (</w:t>
      </w:r>
      <w:r>
        <w:rPr>
          <w:rFonts w:cs="Times New Roman" w:ascii="Times New Roman" w:hAnsi="Times New Roman"/>
          <w:spacing w:val="3"/>
          <w:sz w:val="28"/>
          <w:szCs w:val="28"/>
        </w:rPr>
        <w:t>часть</w:t>
      </w:r>
      <w:r>
        <w:rPr>
          <w:rFonts w:cs="Times New Roman" w:ascii="Times New Roman" w:hAnsi="Times New Roman"/>
          <w:iCs/>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iCs/>
          <w:sz w:val="28"/>
          <w:szCs w:val="28"/>
        </w:rPr>
        <w:t xml:space="preserve"> 203 ТК РФ);</w:t>
      </w:r>
    </w:p>
    <w:p>
      <w:pPr>
        <w:pStyle w:val="Normal"/>
        <w:widowControl w:val="false"/>
        <w:numPr>
          <w:ilvl w:val="0"/>
          <w:numId w:val="14"/>
        </w:numPr>
        <w:suppressAutoHyphens w:val="true"/>
        <w:spacing w:lineRule="auto" w:line="240" w:before="0" w:after="0"/>
        <w:ind w:left="0"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работников другого учреждения (совместителя можно направить </w:t>
        <w:br/>
        <w:t>в командировку только с письменного согласия его основного работодателя (и наоборот).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Допускается направление в командировку следующих работников с их письменного согласия и при условии, что это им не запрещено в соответствии с медицинским заключением:</w:t>
      </w:r>
    </w:p>
    <w:p>
      <w:pPr>
        <w:pStyle w:val="Normal"/>
        <w:spacing w:lineRule="auto" w:line="240" w:before="0" w:after="0"/>
        <w:ind w:firstLine="709"/>
        <w:jc w:val="both"/>
        <w:rPr/>
      </w:pPr>
      <w:r>
        <w:rPr>
          <w:rFonts w:cs="Times New Roman" w:ascii="Times New Roman" w:hAnsi="Times New Roman"/>
          <w:sz w:val="28"/>
          <w:szCs w:val="28"/>
        </w:rPr>
        <w:t>- женщин, имеющих детей в возрасте до трех лет (</w:t>
      </w:r>
      <w:hyperlink r:id="rId2">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2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w:t>
      </w:r>
    </w:p>
    <w:p>
      <w:pPr>
        <w:pStyle w:val="Normal"/>
        <w:spacing w:lineRule="auto" w:line="240" w:before="0" w:after="0"/>
        <w:ind w:firstLine="709"/>
        <w:jc w:val="both"/>
        <w:rPr/>
      </w:pPr>
      <w:r>
        <w:rPr>
          <w:rFonts w:cs="Times New Roman" w:ascii="Times New Roman" w:hAnsi="Times New Roman"/>
          <w:sz w:val="28"/>
          <w:szCs w:val="28"/>
        </w:rPr>
        <w:t xml:space="preserve">- матерей и отцов, воспитывающих без супруга (супруги) детей </w:t>
        <w:br/>
        <w:t>в возрасте до пяти лет (</w:t>
      </w:r>
      <w:hyperlink r:id="rId3">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w:t>
      </w:r>
    </w:p>
    <w:p>
      <w:pPr>
        <w:pStyle w:val="Normal"/>
        <w:spacing w:lineRule="auto" w:line="240" w:before="0" w:after="0"/>
        <w:ind w:firstLine="709"/>
        <w:jc w:val="both"/>
        <w:rPr/>
      </w:pPr>
      <w:r>
        <w:rPr>
          <w:rFonts w:cs="Times New Roman" w:ascii="Times New Roman" w:hAnsi="Times New Roman"/>
          <w:sz w:val="28"/>
          <w:szCs w:val="28"/>
        </w:rPr>
        <w:t>- имеющих детей-инвалидов (</w:t>
      </w:r>
      <w:hyperlink r:id="rId4">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w:t>
      </w:r>
    </w:p>
    <w:p>
      <w:pPr>
        <w:pStyle w:val="Normal"/>
        <w:spacing w:lineRule="auto" w:line="240" w:before="0" w:after="0"/>
        <w:ind w:firstLine="709"/>
        <w:jc w:val="both"/>
        <w:rPr/>
      </w:pPr>
      <w:r>
        <w:rPr>
          <w:rFonts w:cs="Times New Roman" w:ascii="Times New Roman" w:hAnsi="Times New Roman"/>
          <w:sz w:val="28"/>
          <w:szCs w:val="28"/>
        </w:rPr>
        <w:t>- осуществляющих уход за больными членами их семей (</w:t>
      </w:r>
      <w:hyperlink r:id="rId5">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 При этом данные категории работников должны быть ознакомлены в письменной форме со своим правом отказаться от направления в командировку.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Направление в командировку других категорий работников с их письменного согласия может предусматриваться коллективным договором или локальным нормативным актом образовательного учреждения.</w:t>
      </w:r>
    </w:p>
    <w:p>
      <w:pPr>
        <w:pStyle w:val="Normal"/>
        <w:spacing w:lineRule="auto" w:line="240" w:before="0" w:after="0"/>
        <w:ind w:firstLine="709"/>
        <w:jc w:val="both"/>
        <w:rPr/>
      </w:pPr>
      <w:r>
        <w:rPr>
          <w:rFonts w:cs="Times New Roman" w:ascii="Times New Roman" w:hAnsi="Times New Roman"/>
          <w:sz w:val="28"/>
          <w:szCs w:val="28"/>
        </w:rPr>
        <w:t xml:space="preserve">3.3.  Основанием для направления работника в командировку является служебное задание (форма № Т-10а) и приказ (распоряжение) руководителя учреждения (формы № Т-9 или </w:t>
      </w:r>
      <w:hyperlink r:id="rId6">
        <w:r>
          <w:rPr>
            <w:rFonts w:cs="Times New Roman" w:ascii="Times New Roman" w:hAnsi="Times New Roman"/>
            <w:color w:val="000000"/>
            <w:sz w:val="28"/>
            <w:szCs w:val="28"/>
          </w:rPr>
          <w:t>№ Т-9а</w:t>
        </w:r>
      </w:hyperlink>
      <w:r>
        <w:rPr>
          <w:rFonts w:cs="Times New Roman" w:ascii="Times New Roman" w:hAnsi="Times New Roman"/>
          <w:sz w:val="28"/>
          <w:szCs w:val="28"/>
        </w:rPr>
        <w:t>). В служебном задании указывается должность командируемого работника, пункт назначения, наименование учреждения (организации), куда командируется работник, срок и цель командировки.</w:t>
      </w:r>
    </w:p>
    <w:p>
      <w:pPr>
        <w:pStyle w:val="Normal"/>
        <w:spacing w:lineRule="auto" w:line="240" w:before="0" w:after="0"/>
        <w:ind w:firstLine="709"/>
        <w:jc w:val="both"/>
        <w:rPr/>
      </w:pPr>
      <w:r>
        <w:rPr>
          <w:rFonts w:cs="Times New Roman" w:ascii="Times New Roman" w:hAnsi="Times New Roman"/>
          <w:sz w:val="28"/>
          <w:szCs w:val="28"/>
        </w:rPr>
        <w:t xml:space="preserve">3.4.  На основании приказа (распоряжения) работодателя работнику оформляется </w:t>
      </w:r>
      <w:hyperlink r:id="rId7">
        <w:r>
          <w:rPr>
            <w:rFonts w:cs="Times New Roman" w:ascii="Times New Roman" w:hAnsi="Times New Roman"/>
            <w:color w:val="000000"/>
            <w:sz w:val="28"/>
            <w:szCs w:val="28"/>
          </w:rPr>
          <w:t>командировочное удостоверение</w:t>
        </w:r>
      </w:hyperlink>
      <w:r>
        <w:rPr>
          <w:rFonts w:cs="Times New Roman" w:ascii="Times New Roman" w:hAnsi="Times New Roman"/>
          <w:sz w:val="28"/>
          <w:szCs w:val="28"/>
        </w:rPr>
        <w:t xml:space="preserve"> (форма № Т-10), подтверждающее срок его пребывания в командировке (дата приезда в пункт (пункты) назначения и дата выезда из него (из них)).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Командировочное удостоверение оформляется в одном экземпляре и подписывается работодателем, вручается работнику и находится у него </w:t>
        <w:br/>
        <w:t xml:space="preserve">в течение всего срока командировки.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Если работник командирован в учреждения (организации), находящиеся в разных населенных пунктах, отметки в командировочном удостоверении о дате приезда и дате выезда делаются в каждом из учреждений (организаций).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3.5.  Учет работников, выбывающих в служебные командировки </w:t>
        <w:br/>
        <w:t>и прибывших в учреждение (организацию), в которую они командированы, ведется в журналах учета работников.</w:t>
      </w:r>
    </w:p>
    <w:p>
      <w:pPr>
        <w:pStyle w:val="Normal"/>
        <w:spacing w:lineRule="auto" w:line="240" w:before="0" w:after="0"/>
        <w:ind w:firstLine="709"/>
        <w:jc w:val="both"/>
        <w:rPr>
          <w:rFonts w:ascii="Times New Roman" w:hAnsi="Times New Roman" w:cs="Times New Roman"/>
          <w:sz w:val="28"/>
          <w:szCs w:val="28"/>
        </w:rPr>
      </w:pPr>
      <w:bookmarkStart w:id="14" w:name="sub_1002"/>
      <w:bookmarkEnd w:id="14"/>
      <w:r>
        <w:rPr>
          <w:rFonts w:cs="Times New Roman" w:ascii="Times New Roman" w:hAnsi="Times New Roman"/>
          <w:sz w:val="28"/>
          <w:szCs w:val="28"/>
        </w:rPr>
        <w:t xml:space="preserve">В журналах учета выбытия и прибытия работников содержатся сведения о фамилии, имени и отчестве командированного работника, дате </w:t>
        <w:br/>
        <w:t>и номере командировочного удостоверения, наименовании учреждения (организации), в которую командируется работник, дате прибытия и дате выбытия.</w:t>
      </w:r>
    </w:p>
    <w:p>
      <w:pPr>
        <w:pStyle w:val="Normal"/>
        <w:spacing w:lineRule="auto" w:line="240" w:before="0" w:after="0"/>
        <w:ind w:firstLine="709"/>
        <w:jc w:val="both"/>
        <w:rPr>
          <w:rFonts w:ascii="Times New Roman" w:hAnsi="Times New Roman" w:cs="Times New Roman"/>
          <w:sz w:val="28"/>
          <w:szCs w:val="28"/>
        </w:rPr>
      </w:pPr>
      <w:bookmarkStart w:id="15" w:name="sub_1005"/>
      <w:bookmarkStart w:id="16" w:name="sub_10021"/>
      <w:bookmarkEnd w:id="16"/>
      <w:r>
        <w:rPr>
          <w:rFonts w:cs="Times New Roman" w:ascii="Times New Roman" w:hAnsi="Times New Roman"/>
          <w:sz w:val="28"/>
          <w:szCs w:val="28"/>
        </w:rPr>
        <w:t>Лицо, ответственное за ведение журналов учета выбытия и прибытия работников, а также за осуществление отметок в командировочных удостоверениях, определяется приказом (распоряжением) представителя работодателя.</w:t>
      </w:r>
      <w:bookmarkEnd w:id="15"/>
    </w:p>
    <w:p>
      <w:pPr>
        <w:pStyle w:val="Normal"/>
        <w:spacing w:lineRule="auto" w:line="240" w:before="0" w:after="0"/>
        <w:ind w:left="927" w:hanging="0"/>
        <w:jc w:val="both"/>
        <w:rPr/>
      </w:pPr>
      <w:r>
        <w:rPr>
          <w:rFonts w:cs="Times New Roman" w:ascii="Times New Roman" w:hAnsi="Times New Roman"/>
          <w:b/>
          <w:sz w:val="28"/>
          <w:szCs w:val="28"/>
          <w:lang w:val="en-US"/>
        </w:rPr>
        <w:t>IV</w:t>
      </w:r>
      <w:r>
        <w:rPr>
          <w:rFonts w:cs="Times New Roman" w:ascii="Times New Roman" w:hAnsi="Times New Roman"/>
          <w:b/>
          <w:sz w:val="28"/>
          <w:szCs w:val="28"/>
        </w:rPr>
        <w:t>.</w:t>
      </w:r>
      <w:r>
        <w:rPr>
          <w:rFonts w:cs="Times New Roman" w:ascii="Times New Roman" w:hAnsi="Times New Roman"/>
          <w:b/>
          <w:bCs/>
          <w:spacing w:val="4"/>
          <w:sz w:val="28"/>
          <w:szCs w:val="28"/>
        </w:rPr>
        <w:t xml:space="preserve"> Срок и режим служебной командировки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  Срок командировки определяется работодателем с учетом объема, сложности и других особенностей служебного поручения.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Продолжительность командировки исчисляется по фактическому количеству дней пребывания в служебной командировке со дня выезда и по день приезда (включительно) обратно после выполнения служебного задания, включая выходные и нерабочие праздничные дни.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пребывания в командировке не должен превышать ____________ календарных дней, не включая времени нахождения в пути к месту командирования и обратно.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невозможности возвращения работника из командировки в установленные сроки вследствие непреодолимой силы (чрезвычайные </w:t>
        <w:br/>
        <w:t>и непредотвратимые обстоятельства, включая ситуации природного (пожар, наводнение, землетрясение, метель, ураган) и техногенного характера, забастовки и др.) или иных не зависящих от него обстоятельств (транспортные трудности и др.) командировка по решению работодателя продлевается на основании подтверждающих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w:t>
        <w:br/>
        <w:t>до станции, пристани или аэропорта. Аналогично определяется день приезда работника в место постоянной работы.</w:t>
      </w:r>
    </w:p>
    <w:p>
      <w:pPr>
        <w:pStyle w:val="Normal"/>
        <w:spacing w:lineRule="auto" w:line="240" w:before="0" w:after="0"/>
        <w:ind w:firstLine="709"/>
        <w:jc w:val="both"/>
        <w:rPr/>
      </w:pPr>
      <w:r>
        <w:rPr>
          <w:rFonts w:cs="Times New Roman" w:ascii="Times New Roman" w:hAnsi="Times New Roman"/>
          <w:sz w:val="28"/>
          <w:szCs w:val="28"/>
        </w:rPr>
        <w:t xml:space="preserve">При выезде в командировку и приезде из командировки, когда </w:t>
        <w:br/>
        <w:t>до времени выезда или после времени приезда, указанных в проездных документах, остается половина или менее рабочего времени (с учетом перерыва для отдыха и питания), работник вправе не являться в день выезда (приезда) на работу.</w:t>
      </w:r>
      <w:r>
        <w:rPr>
          <w:rFonts w:cs="Times New Roman" w:ascii="Times New Roman" w:hAnsi="Times New Roman"/>
          <w:b/>
          <w:sz w:val="28"/>
          <w:szCs w:val="28"/>
        </w:rPr>
        <w:t xml:space="preserve"> </w:t>
      </w:r>
      <w:r>
        <w:rPr>
          <w:rFonts w:cs="Times New Roman" w:ascii="Times New Roman" w:hAnsi="Times New Roman"/>
          <w:sz w:val="28"/>
          <w:szCs w:val="28"/>
        </w:rPr>
        <w:t>В других случаях вопрос о явке работника на работу в день выезда в командировку и в день приезда из командировки решается по договоренности с работодателем.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4.3.  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учреждения (организации), в которую командирован работник, для засвидетельствования такой подписи.</w:t>
      </w:r>
    </w:p>
    <w:p>
      <w:pPr>
        <w:pStyle w:val="Normal"/>
        <w:shd w:val="clear" w:fill="FFFFFF"/>
        <w:tabs>
          <w:tab w:val="clear" w:pos="720"/>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4.4.  Работник, находящийся в командировке, подчиняется режиму рабочего времени, времени отдыха и правилам внутреннего трудового распорядка учреждения (организации), в которую он направлен. </w:t>
        <w:br/>
        <w:t>Если командировка предполагает работу в выходные или нерабочие праздничные дни, то оплата труда в эти дни производится в соответствии со статьей 153 ТК РФ.</w:t>
      </w:r>
    </w:p>
    <w:p>
      <w:pPr>
        <w:pStyle w:val="Normal"/>
        <w:shd w:val="clear" w:fill="FFFFFF"/>
        <w:tabs>
          <w:tab w:val="clear" w:pos="720"/>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4.5.  В случае наступления в период командировки временной нетрудоспособности или иной задержки по месту командировки или в пути по обстоятельствам, указанным в  абзаце 4 пункта 4.1 настоящего Положения, командированный работник обязан уведомить об этом руководителя либо другое уполномоченное должностное лицо работодателя в любой доступной работнику форме.</w:t>
      </w:r>
    </w:p>
    <w:p>
      <w:pPr>
        <w:pStyle w:val="Normal"/>
        <w:shd w:val="clear" w:fill="FFFFFF"/>
        <w:tabs>
          <w:tab w:val="clear" w:pos="720"/>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Дни временной нетрудоспособности не включаются в срок командировки. Период командировки прерывается с первого дня временной нетрудоспособности и возобновляется со следующего дня после ее окончания. Для подтверждения временной нетрудоспособности, а также невозможности по состоянию здоровья вернуться к месту постоянного жительства командированный работник должен предъявить листок нетрудоспособности по установленной форме.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4.6.  По решению руководителя учреждения работник может быть отозван из командировки до истечения установленного срока по причине наличия служебной необходимости или нарушения работником трудовой дисциплины в период нахождения в командировке. Отзыв работника </w:t>
        <w:br/>
        <w:t xml:space="preserve">из командировки оформляется приказом (распоряжением) руководителя учреждения. </w:t>
      </w:r>
    </w:p>
    <w:p>
      <w:pPr>
        <w:pStyle w:val="Normal"/>
        <w:widowControl w:val="false"/>
        <w:shd w:val="clear" w:fill="FFFFFF"/>
        <w:tabs>
          <w:tab w:val="clear" w:pos="720"/>
          <w:tab w:val="left" w:pos="1349" w:leader="none"/>
        </w:tabs>
        <w:spacing w:lineRule="auto" w:line="240" w:before="0" w:after="0"/>
        <w:ind w:firstLine="709"/>
        <w:jc w:val="both"/>
        <w:rPr/>
      </w:pPr>
      <w:r>
        <w:rPr>
          <w:rFonts w:cs="Times New Roman" w:ascii="Times New Roman" w:hAnsi="Times New Roman"/>
          <w:spacing w:val="2"/>
          <w:sz w:val="28"/>
          <w:szCs w:val="28"/>
        </w:rPr>
        <w:t xml:space="preserve">Возмещение расходов отозванному из командировки работнику </w:t>
      </w:r>
      <w:r>
        <w:rPr>
          <w:rFonts w:cs="Times New Roman" w:ascii="Times New Roman" w:hAnsi="Times New Roman"/>
          <w:spacing w:val="3"/>
          <w:sz w:val="28"/>
          <w:szCs w:val="28"/>
        </w:rPr>
        <w:t xml:space="preserve">производится на основании авансового отчета и приложенных к нему </w:t>
      </w:r>
      <w:r>
        <w:rPr>
          <w:rFonts w:cs="Times New Roman" w:ascii="Times New Roman" w:hAnsi="Times New Roman"/>
          <w:spacing w:val="-2"/>
          <w:sz w:val="28"/>
          <w:szCs w:val="28"/>
        </w:rPr>
        <w:t>документов по фактическим расходам.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4.7.  Командировка может быть прекращена досрочно по решению руководителя учреждения в случаях выполнения работником в полном объеме служебного задания, болезни командированного работника, наличия особых семейных и иных обстоятельств, требующих его присутствия </w:t>
        <w:br/>
        <w:t>по месту постоянного проживания.</w:t>
      </w:r>
    </w:p>
    <w:p>
      <w:pPr>
        <w:pStyle w:val="Normal"/>
        <w:spacing w:lineRule="auto" w:line="240" w:before="0" w:after="0"/>
        <w:ind w:firstLine="567"/>
        <w:jc w:val="both"/>
        <w:rPr/>
      </w:pPr>
      <w:r>
        <w:rPr>
          <w:rFonts w:cs="Times New Roman" w:ascii="Times New Roman" w:hAnsi="Times New Roman"/>
          <w:b/>
          <w:sz w:val="28"/>
          <w:szCs w:val="28"/>
          <w:lang w:val="en-US"/>
        </w:rPr>
        <w:t>V</w:t>
      </w:r>
      <w:r>
        <w:rPr>
          <w:rFonts w:cs="Times New Roman" w:ascii="Times New Roman" w:hAnsi="Times New Roman"/>
          <w:b/>
          <w:sz w:val="28"/>
          <w:szCs w:val="28"/>
        </w:rPr>
        <w:t xml:space="preserve">. </w:t>
      </w:r>
      <w:r>
        <w:rPr>
          <w:rFonts w:cs="Times New Roman" w:ascii="Times New Roman" w:hAnsi="Times New Roman"/>
          <w:b/>
          <w:bCs/>
          <w:spacing w:val="3"/>
          <w:sz w:val="28"/>
          <w:szCs w:val="28"/>
        </w:rPr>
        <w:t>Расходы, связанные со служебной командировкой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5.1.  Работнику при направлении его в командировку не позднее чем </w:t>
        <w:br/>
        <w:t>за ___________ дня (дней) до отъезда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Выдача денежных средств на командировочные расходы производится в порядке, установленном в учреждении.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5.2.  Работникам возмещаются расходы по проезду и найму жилого помещения, дополнительные расходы, связанные с проживанием </w:t>
        <w:br/>
        <w:t>вне постоянного места жительства (суточные), а также иные расходы, произведенные работником с разрешения, ведома или последующего одобрения работодателя.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Расходы на оплату проезда включают: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оплату проезда на транспорте общего пользования соответственно </w:t>
        <w:br/>
        <w:t>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проезда на личном транспорте (квитанции по оплате топлива), в т.ч. и оплата проезда по платным участкам дороги.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pPr>
        <w:pStyle w:val="Normal"/>
        <w:spacing w:lineRule="auto" w:line="240" w:before="0" w:after="0"/>
        <w:ind w:firstLine="709"/>
        <w:jc w:val="both"/>
        <w:rPr/>
      </w:pPr>
      <w:r>
        <w:rPr>
          <w:rFonts w:cs="Times New Roman" w:ascii="Times New Roman" w:hAnsi="Times New Roman"/>
          <w:sz w:val="28"/>
          <w:szCs w:val="28"/>
        </w:rPr>
        <w:t xml:space="preserve">5.4.  Расходы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w:t>
        <w:br/>
        <w:t xml:space="preserve">с документами, подтверждающими фактически произведенные расходы. </w:t>
        <w:br/>
        <w:t>В случае отсутствия таких документов расходы по найму жилого помещения возмещаются в размере __________ рублей в сутки.</w:t>
      </w:r>
      <w:r>
        <w:rPr>
          <w:rFonts w:cs="Times New Roman" w:ascii="Times New Roman" w:hAnsi="Times New Roman"/>
          <w:b/>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Если работник, направленный в служебную командировку продолжительностью не более одного дня, по окончании рабочего дня </w:t>
        <w:br/>
        <w:t xml:space="preserve">по согласованию с руководителем учреждения остается в месте командирования, то расходы по найму жилого помещения возмещаются работнику при предоставлении соответствующих документов. </w:t>
      </w:r>
    </w:p>
    <w:p>
      <w:pPr>
        <w:pStyle w:val="Normal"/>
        <w:tabs>
          <w:tab w:val="clear" w:pos="720"/>
          <w:tab w:val="left" w:pos="12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5.5.  Дополнительные расходы, связанные с проживанием вне места постоянного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включая день выезда и день приезда, в том числе за время вынужденной остановки в пути.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pPr>
        <w:pStyle w:val="Normal"/>
        <w:shd w:val="clear" w:fill="FFFFFF"/>
        <w:tabs>
          <w:tab w:val="clear" w:pos="720"/>
          <w:tab w:val="left" w:pos="1464" w:leader="none"/>
        </w:tabs>
        <w:spacing w:lineRule="auto" w:line="240" w:before="0" w:after="0"/>
        <w:ind w:firstLine="709"/>
        <w:jc w:val="both"/>
        <w:rPr/>
      </w:pPr>
      <w:r>
        <w:rPr>
          <w:rFonts w:cs="Times New Roman" w:ascii="Times New Roman" w:hAnsi="Times New Roman"/>
          <w:spacing w:val="2"/>
          <w:sz w:val="28"/>
          <w:szCs w:val="28"/>
        </w:rPr>
        <w:t xml:space="preserve">При выезде работников в служебные командировки </w:t>
      </w:r>
      <w:r>
        <w:rPr>
          <w:rFonts w:cs="Times New Roman" w:ascii="Times New Roman" w:hAnsi="Times New Roman"/>
          <w:spacing w:val="4"/>
          <w:sz w:val="28"/>
          <w:szCs w:val="28"/>
        </w:rPr>
        <w:t xml:space="preserve">норма суточных устанавливается за каждые </w:t>
      </w:r>
      <w:r>
        <w:rPr>
          <w:rFonts w:cs="Times New Roman" w:ascii="Times New Roman" w:hAnsi="Times New Roman"/>
          <w:spacing w:val="-1"/>
          <w:sz w:val="28"/>
          <w:szCs w:val="28"/>
        </w:rPr>
        <w:t xml:space="preserve">сутки нахождения в командировке </w:t>
      </w:r>
      <w:r>
        <w:rPr>
          <w:rFonts w:cs="Times New Roman" w:ascii="Times New Roman" w:hAnsi="Times New Roman"/>
          <w:spacing w:val="4"/>
          <w:sz w:val="28"/>
          <w:szCs w:val="28"/>
        </w:rPr>
        <w:t>в следующих размерах:</w:t>
      </w:r>
    </w:p>
    <w:p>
      <w:pPr>
        <w:pStyle w:val="Normal"/>
        <w:shd w:val="clear" w:fill="FFFFFF"/>
        <w:spacing w:lineRule="auto" w:line="240" w:before="0" w:after="0"/>
        <w:ind w:firstLine="709"/>
        <w:jc w:val="both"/>
        <w:rPr/>
      </w:pPr>
      <w:r>
        <w:rPr>
          <w:rFonts w:eastAsia="Arial Unicode MS" w:cs="Times New Roman" w:ascii="Times New Roman" w:hAnsi="Times New Roman"/>
          <w:kern w:val="2"/>
          <w:sz w:val="28"/>
          <w:szCs w:val="28"/>
          <w:lang w:eastAsia="zxx" w:bidi="zxx"/>
        </w:rPr>
        <w:t xml:space="preserve">- _______ рублей </w:t>
      </w:r>
      <w:r>
        <w:rPr>
          <w:rFonts w:cs="Times New Roman" w:ascii="Times New Roman" w:hAnsi="Times New Roman"/>
          <w:sz w:val="28"/>
          <w:szCs w:val="28"/>
        </w:rPr>
        <w:t xml:space="preserve">– за каждый день нахождения в командировке </w:t>
        <w:br/>
        <w:t>на территории Российской Федерации</w:t>
      </w:r>
      <w:r>
        <w:rPr>
          <w:rFonts w:eastAsia="Arial Unicode MS" w:cs="Times New Roman" w:ascii="Times New Roman" w:hAnsi="Times New Roman"/>
          <w:kern w:val="2"/>
          <w:sz w:val="28"/>
          <w:szCs w:val="28"/>
          <w:lang w:eastAsia="zxx" w:bidi="zxx"/>
        </w:rPr>
        <w:t>;</w:t>
      </w:r>
    </w:p>
    <w:p>
      <w:pPr>
        <w:pStyle w:val="Normal"/>
        <w:shd w:val="clear" w:fill="FFFFFF"/>
        <w:spacing w:lineRule="auto" w:line="240" w:before="0" w:after="0"/>
        <w:ind w:firstLine="709"/>
        <w:jc w:val="both"/>
        <w:rPr/>
      </w:pPr>
      <w:r>
        <w:rPr>
          <w:rFonts w:eastAsia="Arial Unicode MS" w:cs="Times New Roman" w:ascii="Times New Roman" w:hAnsi="Times New Roman"/>
          <w:kern w:val="2"/>
          <w:sz w:val="28"/>
          <w:szCs w:val="28"/>
          <w:lang w:eastAsia="zxx" w:bidi="zxx"/>
        </w:rPr>
        <w:t xml:space="preserve">- _______ рублей </w:t>
      </w:r>
      <w:r>
        <w:rPr>
          <w:rFonts w:cs="Times New Roman" w:ascii="Times New Roman" w:hAnsi="Times New Roman"/>
          <w:sz w:val="28"/>
          <w:szCs w:val="28"/>
        </w:rPr>
        <w:t>–</w:t>
      </w:r>
      <w:r>
        <w:rPr>
          <w:rFonts w:eastAsia="Arial Unicode MS" w:cs="Times New Roman" w:ascii="Times New Roman" w:hAnsi="Times New Roman"/>
          <w:kern w:val="2"/>
          <w:sz w:val="28"/>
          <w:szCs w:val="28"/>
          <w:lang w:eastAsia="zxx" w:bidi="zxx"/>
        </w:rPr>
        <w:t xml:space="preserve"> </w:t>
      </w:r>
      <w:r>
        <w:rPr>
          <w:rFonts w:cs="Times New Roman" w:ascii="Times New Roman" w:hAnsi="Times New Roman"/>
          <w:sz w:val="28"/>
          <w:szCs w:val="28"/>
        </w:rPr>
        <w:t xml:space="preserve">за каждый день нахождения в командировке </w:t>
        <w:br/>
        <w:t>за пределами территории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командировании работников в районы Крайнего Севера </w:t>
        <w:br/>
        <w:t xml:space="preserve">и в приравненные к ним местности размер суточных увеличивается </w:t>
        <w:br/>
        <w:t>на 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5.6.  Командированному работнику в случае наступления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w:t>
        <w:br/>
        <w:t>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pPr>
        <w:pStyle w:val="Normal"/>
        <w:spacing w:lineRule="auto" w:line="240" w:before="0" w:after="0"/>
        <w:ind w:firstLine="709"/>
        <w:jc w:val="both"/>
        <w:rPr/>
      </w:pPr>
      <w:r>
        <w:rPr>
          <w:rFonts w:cs="Times New Roman" w:ascii="Times New Roman" w:hAnsi="Times New Roman"/>
          <w:sz w:val="28"/>
          <w:szCs w:val="28"/>
        </w:rPr>
        <w:t>5.7.  Иные расходы командированного работника (</w:t>
      </w:r>
      <w:r>
        <w:rPr>
          <w:rFonts w:cs="Times New Roman" w:ascii="Times New Roman" w:hAnsi="Times New Roman"/>
          <w:spacing w:val="4"/>
          <w:sz w:val="28"/>
          <w:szCs w:val="28"/>
        </w:rPr>
        <w:t xml:space="preserve">расходы на оплату служебных телефонных переговоров; расходы, </w:t>
      </w:r>
      <w:r>
        <w:rPr>
          <w:rFonts w:cs="Times New Roman" w:ascii="Times New Roman" w:hAnsi="Times New Roman"/>
          <w:spacing w:val="1"/>
          <w:sz w:val="28"/>
          <w:szCs w:val="28"/>
        </w:rPr>
        <w:t xml:space="preserve">связанные с провозом, упаковкой, хранением служебного и необходимого командированному личного </w:t>
      </w:r>
      <w:r>
        <w:rPr>
          <w:rFonts w:cs="Times New Roman" w:ascii="Times New Roman" w:hAnsi="Times New Roman"/>
          <w:spacing w:val="3"/>
          <w:sz w:val="28"/>
          <w:szCs w:val="28"/>
        </w:rPr>
        <w:t xml:space="preserve">багажа; </w:t>
      </w:r>
      <w:r>
        <w:rPr>
          <w:rFonts w:cs="Times New Roman" w:ascii="Times New Roman" w:hAnsi="Times New Roman"/>
          <w:spacing w:val="4"/>
          <w:sz w:val="28"/>
          <w:szCs w:val="28"/>
        </w:rPr>
        <w:t>расходы,</w:t>
      </w:r>
      <w:r>
        <w:rPr>
          <w:rFonts w:cs="Times New Roman" w:ascii="Times New Roman" w:hAnsi="Times New Roman"/>
          <w:spacing w:val="2"/>
          <w:sz w:val="28"/>
          <w:szCs w:val="28"/>
        </w:rPr>
        <w:t xml:space="preserve"> связанные со сдачей ранее приобретенных проездных билетов в связи с погодными условиями или по иным уважительным причинам и др.) </w:t>
      </w:r>
      <w:r>
        <w:rPr>
          <w:rFonts w:cs="Times New Roman" w:ascii="Times New Roman" w:hAnsi="Times New Roman"/>
          <w:sz w:val="28"/>
          <w:szCs w:val="28"/>
        </w:rPr>
        <w:t xml:space="preserve">возмещаются по согласованию </w:t>
        <w:br/>
        <w:t xml:space="preserve">с руководителем учреждения на основании заявления работника </w:t>
        <w:br/>
        <w:t>и представления документов, подтверждающих эти расходы.</w:t>
      </w:r>
    </w:p>
    <w:p>
      <w:pPr>
        <w:pStyle w:val="Normal"/>
        <w:spacing w:lineRule="auto" w:line="240" w:before="0" w:after="0"/>
        <w:ind w:firstLine="567"/>
        <w:jc w:val="both"/>
        <w:rPr/>
      </w:pPr>
      <w:r>
        <w:rPr>
          <w:rFonts w:cs="Times New Roman" w:ascii="Times New Roman" w:hAnsi="Times New Roman"/>
          <w:b/>
          <w:sz w:val="28"/>
          <w:szCs w:val="28"/>
          <w:lang w:val="en-US"/>
        </w:rPr>
        <w:t>V</w:t>
      </w:r>
      <w:r>
        <w:rPr>
          <w:rFonts w:cs="Times New Roman" w:ascii="Times New Roman" w:hAnsi="Times New Roman"/>
          <w:b/>
          <w:bCs/>
          <w:spacing w:val="4"/>
          <w:sz w:val="28"/>
          <w:szCs w:val="28"/>
          <w:lang w:val="en-US"/>
        </w:rPr>
        <w:t>I</w:t>
      </w:r>
      <w:r>
        <w:rPr>
          <w:rFonts w:cs="Times New Roman" w:ascii="Times New Roman" w:hAnsi="Times New Roman"/>
          <w:b/>
          <w:sz w:val="28"/>
          <w:szCs w:val="28"/>
        </w:rPr>
        <w:t xml:space="preserve">. </w:t>
      </w:r>
      <w:r>
        <w:rPr>
          <w:rFonts w:cs="Times New Roman" w:ascii="Times New Roman" w:hAnsi="Times New Roman"/>
          <w:b/>
          <w:bCs/>
          <w:spacing w:val="4"/>
          <w:sz w:val="28"/>
          <w:szCs w:val="28"/>
        </w:rPr>
        <w:t>Порядок предоставления отчета о служебной командировке</w:t>
      </w:r>
    </w:p>
    <w:p>
      <w:pPr>
        <w:pStyle w:val="Normal"/>
        <w:spacing w:lineRule="auto" w:line="240" w:before="0" w:after="0"/>
        <w:ind w:firstLine="709"/>
        <w:jc w:val="both"/>
        <w:rPr/>
      </w:pPr>
      <w:r>
        <w:rPr>
          <w:rFonts w:cs="Times New Roman" w:ascii="Times New Roman" w:hAnsi="Times New Roman"/>
          <w:sz w:val="28"/>
          <w:szCs w:val="28"/>
        </w:rPr>
        <w:t>6.1.  Работник по возвращении из командировки обязан представить работодателю в письменной форме</w:t>
      </w:r>
      <w:r>
        <w:rPr>
          <w:rFonts w:cs="Times New Roman" w:ascii="Times New Roman" w:hAnsi="Times New Roman"/>
          <w:i/>
          <w:sz w:val="28"/>
          <w:szCs w:val="28"/>
        </w:rPr>
        <w:t xml:space="preserve"> </w:t>
      </w:r>
      <w:r>
        <w:rPr>
          <w:rFonts w:cs="Times New Roman" w:ascii="Times New Roman" w:hAnsi="Times New Roman"/>
          <w:sz w:val="28"/>
          <w:szCs w:val="28"/>
        </w:rPr>
        <w:t>в течение трех рабочих дней:</w:t>
      </w:r>
    </w:p>
    <w:p>
      <w:pPr>
        <w:pStyle w:val="Normal"/>
        <w:spacing w:lineRule="auto" w:line="240" w:before="0" w:after="0"/>
        <w:ind w:firstLine="709"/>
        <w:jc w:val="both"/>
        <w:rPr/>
      </w:pPr>
      <w:hyperlink r:id="rId8">
        <w:r>
          <w:rPr>
            <w:rFonts w:cs="Times New Roman" w:ascii="Times New Roman" w:hAnsi="Times New Roman"/>
            <w:color w:val="000000"/>
            <w:sz w:val="28"/>
            <w:szCs w:val="28"/>
          </w:rPr>
          <w:t>авансовый отчет</w:t>
        </w:r>
      </w:hyperlink>
      <w:r>
        <w:rPr>
          <w:rFonts w:cs="Times New Roman" w:ascii="Times New Roman" w:hAnsi="Times New Roman"/>
          <w:sz w:val="28"/>
          <w:szCs w:val="28"/>
        </w:rPr>
        <w:t xml:space="preserve"> об израсходованных в связи с командировкой суммах и произвести окончательный расчет по выданному ему перед отъездом </w:t>
        <w:br/>
        <w:t xml:space="preserve">в командировку денежному авансу на командировочные расходы; </w:t>
      </w:r>
    </w:p>
    <w:p>
      <w:pPr>
        <w:pStyle w:val="Normal"/>
        <w:spacing w:lineRule="auto" w:line="240" w:before="0" w:after="0"/>
        <w:ind w:firstLine="709"/>
        <w:jc w:val="both"/>
        <w:rPr/>
      </w:pPr>
      <w:hyperlink r:id="rId9">
        <w:r>
          <w:rPr>
            <w:rFonts w:cs="Times New Roman" w:ascii="Times New Roman" w:hAnsi="Times New Roman"/>
            <w:color w:val="000000"/>
            <w:sz w:val="28"/>
            <w:szCs w:val="28"/>
          </w:rPr>
          <w:t>отчет</w:t>
        </w:r>
      </w:hyperlink>
      <w:r>
        <w:rPr>
          <w:rFonts w:cs="Times New Roman" w:ascii="Times New Roman" w:hAnsi="Times New Roman"/>
          <w:sz w:val="28"/>
          <w:szCs w:val="28"/>
        </w:rPr>
        <w:t xml:space="preserve"> о выполненной работе в командировке (форма № Т-10а), согласованный с руководителем структурного подразделения работодателя (иным уполномоченным работодателем должностным лицом).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когда непосредственно после командировки работнику предоставляется ежегодный оплачиваемый отпуск (часть отпуска), авансовый отчет и отчет о выполненной работе представляются работником в течение трех рабочих дней со дня выхода на работу из отпуска (части отпуска).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6.2.  Остаток неиспользованного аванса в течение трех рабочих дней сдается работником в кассу учреждения. Работникам, не отчитавшимся </w:t>
        <w:br/>
        <w:t>по ранее выданным авансам, денежные средства под отчет на расходы, связанные со служебными командировками, не выдаются.</w:t>
      </w:r>
    </w:p>
    <w:p>
      <w:pPr>
        <w:pStyle w:val="Normal"/>
        <w:spacing w:lineRule="auto" w:line="240" w:before="0" w:after="0"/>
        <w:ind w:firstLine="567"/>
        <w:jc w:val="both"/>
        <w:rPr/>
      </w:pPr>
      <w:r>
        <w:rPr>
          <w:rFonts w:cs="Times New Roman" w:ascii="Times New Roman" w:hAnsi="Times New Roman"/>
          <w:b/>
          <w:bCs/>
          <w:spacing w:val="4"/>
          <w:sz w:val="28"/>
          <w:szCs w:val="28"/>
          <w:lang w:val="en-US"/>
        </w:rPr>
        <w:t>VII</w:t>
      </w:r>
      <w:r>
        <w:rPr>
          <w:rFonts w:cs="Times New Roman" w:ascii="Times New Roman" w:hAnsi="Times New Roman"/>
          <w:b/>
          <w:bCs/>
          <w:spacing w:val="4"/>
          <w:sz w:val="28"/>
          <w:szCs w:val="28"/>
        </w:rPr>
        <w:t>. Заключительные положения</w:t>
      </w:r>
    </w:p>
    <w:p>
      <w:pPr>
        <w:pStyle w:val="Normal"/>
        <w:spacing w:lineRule="auto" w:line="240" w:before="0" w:after="0"/>
        <w:ind w:firstLine="567"/>
        <w:jc w:val="both"/>
        <w:rPr>
          <w:rFonts w:ascii="Times New Roman" w:hAnsi="Times New Roman" w:cs="Times New Roman"/>
          <w:b/>
          <w:b/>
          <w:bCs/>
          <w:spacing w:val="4"/>
          <w:sz w:val="28"/>
          <w:szCs w:val="28"/>
        </w:rPr>
      </w:pPr>
      <w:r>
        <w:rPr>
          <w:rFonts w:cs="Times New Roman" w:ascii="Times New Roman" w:hAnsi="Times New Roman"/>
          <w:b/>
          <w:bCs/>
          <w:spacing w:val="4"/>
          <w:sz w:val="28"/>
          <w:szCs w:val="28"/>
        </w:rPr>
      </w:r>
    </w:p>
    <w:p>
      <w:pPr>
        <w:pStyle w:val="Normal"/>
        <w:spacing w:lineRule="auto" w:line="240" w:before="0" w:after="0"/>
        <w:ind w:firstLine="709"/>
        <w:jc w:val="both"/>
        <w:rPr/>
      </w:pPr>
      <w:r>
        <w:rPr>
          <w:rFonts w:cs="Times New Roman" w:ascii="Times New Roman" w:hAnsi="Times New Roman"/>
          <w:bCs/>
          <w:spacing w:val="4"/>
          <w:sz w:val="28"/>
          <w:szCs w:val="28"/>
        </w:rPr>
        <w:t>7.1.  О</w:t>
      </w:r>
      <w:r>
        <w:rPr>
          <w:rFonts w:cs="Times New Roman" w:ascii="Times New Roman" w:hAnsi="Times New Roman"/>
          <w:sz w:val="28"/>
          <w:szCs w:val="28"/>
        </w:rPr>
        <w:t xml:space="preserve">собенности порядка направления работников в служебные командировки, сроки служебной командировки, нормы возмещения командировочных расходов и порядок </w:t>
      </w:r>
      <w:r>
        <w:rPr>
          <w:rFonts w:cs="Times New Roman" w:ascii="Times New Roman" w:hAnsi="Times New Roman"/>
          <w:bCs/>
          <w:spacing w:val="4"/>
          <w:sz w:val="28"/>
          <w:szCs w:val="28"/>
        </w:rPr>
        <w:t xml:space="preserve">предоставления отчетности </w:t>
        <w:br/>
        <w:t xml:space="preserve">по окончании служебной командировки распространяются также </w:t>
        <w:br/>
        <w:t xml:space="preserve">на </w:t>
      </w:r>
      <w:r>
        <w:rPr>
          <w:rFonts w:cs="Times New Roman" w:ascii="Times New Roman" w:hAnsi="Times New Roman"/>
          <w:sz w:val="28"/>
          <w:szCs w:val="28"/>
        </w:rPr>
        <w:t xml:space="preserve">работников, направляемых для повышения квалификации с отрывом </w:t>
        <w:br/>
        <w:t>от работы в другую местность (статья 187 ТК РФ).</w:t>
      </w:r>
    </w:p>
    <w:p>
      <w:pPr>
        <w:pStyle w:val="Normal"/>
        <w:tabs>
          <w:tab w:val="clear" w:pos="720"/>
          <w:tab w:val="left" w:pos="108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7.2.  Изменения и дополнения в настоящее Положение вносятся работодателем в порядке, установленном статьей 372 ТК РФ для принятия локальных нормативных актов.</w:t>
      </w:r>
    </w:p>
    <w:p>
      <w:pPr>
        <w:pStyle w:val="Normal"/>
        <w:tabs>
          <w:tab w:val="clear" w:pos="720"/>
          <w:tab w:val="left" w:pos="763" w:leader="none"/>
        </w:tabs>
        <w:spacing w:lineRule="auto" w:line="240" w:before="0" w:after="0"/>
        <w:ind w:firstLine="709"/>
        <w:jc w:val="both"/>
        <w:rPr/>
      </w:pPr>
      <w:r>
        <w:rPr>
          <w:rFonts w:cs="Times New Roman" w:ascii="Times New Roman" w:hAnsi="Times New Roman"/>
          <w:spacing w:val="4"/>
          <w:sz w:val="28"/>
          <w:szCs w:val="28"/>
        </w:rPr>
        <w:t>7.3.  Работодатель обязан ознакомить работников с настоящим Положением, а также с внесенными в него</w:t>
      </w:r>
      <w:r>
        <w:rPr>
          <w:rFonts w:cs="Times New Roman" w:ascii="Times New Roman" w:hAnsi="Times New Roman"/>
          <w:sz w:val="28"/>
          <w:szCs w:val="28"/>
        </w:rPr>
        <w:t xml:space="preserve"> изменениями и дополнениями под роспись с указанием даты ознакомления</w:t>
      </w:r>
      <w:r>
        <w:rPr>
          <w:rFonts w:cs="Times New Roman" w:ascii="Times New Roman" w:hAnsi="Times New Roman"/>
          <w:spacing w:val="4"/>
          <w:sz w:val="28"/>
          <w:szCs w:val="28"/>
        </w:rPr>
        <w:t>.</w:t>
      </w:r>
    </w:p>
    <w:p>
      <w:pPr>
        <w:pStyle w:val="Normal"/>
        <w:tabs>
          <w:tab w:val="clear" w:pos="720"/>
          <w:tab w:val="left" w:pos="763" w:leader="none"/>
        </w:tabs>
        <w:spacing w:lineRule="auto" w:line="240" w:before="0" w:after="0"/>
        <w:ind w:firstLine="709"/>
        <w:jc w:val="both"/>
        <w:rPr/>
      </w:pPr>
      <w:r>
        <w:rPr>
          <w:rFonts w:cs="Times New Roman" w:ascii="Times New Roman" w:hAnsi="Times New Roman"/>
          <w:spacing w:val="4"/>
          <w:sz w:val="28"/>
          <w:szCs w:val="28"/>
        </w:rPr>
        <w:t>7.4.  </w:t>
      </w:r>
      <w:r>
        <w:rPr>
          <w:rFonts w:cs="Times New Roman" w:ascii="Times New Roman" w:hAnsi="Times New Roman"/>
          <w:sz w:val="28"/>
          <w:szCs w:val="28"/>
        </w:rPr>
        <w:t>Лицо, осуществляющее контроль за исполнением настоящего Положения, определяется приказом (распоряжением) представителя работодателя.</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pPr>
      <w:r>
        <w:rPr>
          <w:rFonts w:cs="Times New Roman" w:ascii="Times New Roman" w:hAnsi="Times New Roman"/>
          <w:sz w:val="28"/>
          <w:szCs w:val="28"/>
        </w:rPr>
        <w:t>ПРИЛОЖЕНИЕ № __</w:t>
      </w:r>
    </w:p>
    <w:p>
      <w:pPr>
        <w:pStyle w:val="Normal"/>
        <w:spacing w:lineRule="auto" w:line="240" w:before="0" w:after="0"/>
        <w:ind w:left="5103"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424" w:hanging="0"/>
        <w:jc w:val="center"/>
        <w:rPr>
          <w:rFonts w:ascii="Times New Roman" w:hAnsi="Times New Roman" w:cs="Times New Roman"/>
          <w:b/>
          <w:b/>
          <w:sz w:val="28"/>
          <w:szCs w:val="28"/>
        </w:rPr>
      </w:pPr>
      <w:r>
        <w:rPr>
          <w:rFonts w:cs="Times New Roman" w:ascii="Times New Roman" w:hAnsi="Times New Roman"/>
          <w:b/>
          <w:sz w:val="28"/>
          <w:szCs w:val="28"/>
        </w:rPr>
        <w:t>П Р И М Е Р Н О Е   П О Л О Ж Е Н И Е</w:t>
      </w:r>
    </w:p>
    <w:p>
      <w:pPr>
        <w:pStyle w:val="Normal"/>
        <w:spacing w:lineRule="auto" w:line="240" w:before="0" w:after="0"/>
        <w:ind w:right="424" w:hanging="0"/>
        <w:jc w:val="center"/>
        <w:rPr>
          <w:rFonts w:ascii="Times New Roman" w:hAnsi="Times New Roman" w:cs="Times New Roman"/>
          <w:b/>
          <w:b/>
          <w:sz w:val="28"/>
          <w:szCs w:val="28"/>
        </w:rPr>
      </w:pPr>
      <w:r>
        <w:rPr>
          <w:rFonts w:cs="Times New Roman" w:ascii="Times New Roman" w:hAnsi="Times New Roman"/>
          <w:b/>
          <w:sz w:val="28"/>
          <w:szCs w:val="28"/>
        </w:rPr>
        <w:t xml:space="preserve">о выплате единовременного выходного пособия в связи с выходом  </w:t>
        <w:br/>
        <w:t xml:space="preserve">на  пенсию  по возрасту или состоянию здоровья в образовательном учреждении </w:t>
      </w:r>
    </w:p>
    <w:p>
      <w:pPr>
        <w:pStyle w:val="Normal"/>
        <w:spacing w:lineRule="auto" w:line="240" w:before="0" w:after="0"/>
        <w:ind w:right="424"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5"/>
        </w:numPr>
        <w:suppressAutoHyphens w:val="true"/>
        <w:spacing w:lineRule="auto" w:line="240" w:before="0" w:after="0"/>
        <w:ind w:left="0" w:hanging="0"/>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1.1.  Настоящее Положение разработано в соответствии областным законом «Об образовании» с целью социальной поддержки работников, увольняющихся в связи с выходом на  пенсию по возрасту или по состоянию здоровья впервые.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  Средства, направляемые на выплату единовременного выходного пособия, включаются в фонд оплаты труда.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  Выплата единовременного выходного пособия производится в соответствии с настоящим Положением.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pPr>
      <w:r>
        <w:rPr>
          <w:rFonts w:cs="Times New Roman" w:ascii="Times New Roman" w:hAnsi="Times New Roman"/>
          <w:sz w:val="28"/>
          <w:szCs w:val="28"/>
        </w:rPr>
        <w:tab/>
      </w:r>
      <w:r>
        <w:rPr>
          <w:rFonts w:cs="Times New Roman" w:ascii="Times New Roman" w:hAnsi="Times New Roman"/>
          <w:sz w:val="28"/>
          <w:szCs w:val="28"/>
          <w:lang w:val="en-US"/>
        </w:rPr>
        <w:t>II</w:t>
      </w:r>
      <w:r>
        <w:rPr>
          <w:rFonts w:cs="Times New Roman" w:ascii="Times New Roman" w:hAnsi="Times New Roman"/>
          <w:sz w:val="28"/>
          <w:szCs w:val="28"/>
        </w:rPr>
        <w:t>. Порядок выплаты единовременного выходного пособия.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   Единовременное выходное пособие выплачивается в размере трёх окладов (должностных окладов), ставок заработной платы без учета районного коэффициента и процентных надбавок за работу в районах Крайнего Севера и приравненных к ним местностях в случаях: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увольнения работника впервые по  собственному желанию в связи </w:t>
        <w:br/>
        <w:t>с выходом на пенсию по возрасту, а также в  связи с болезнью, препятствующей продолжению работы или проживанию в  данной местности (пункт 3 статьи 77 Трудового кодекса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увольнение по состоянию здоровья в  соответствии с медицинским заключением (подпункт «а» пункта 3 части 1 статьи 81 Трудового кодекса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увольнение в связи с признанием работника полностью нетрудоспособным в соответствии с медицинским заключением (пункт 5 статьи 83 Трудового кодекса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2.2.  Право на получение единовременного выходного пособия имеют работники независимо от стажа работы в данном учреждении.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2.3.  В заявлении об увольнении по собственному желанию должно быть указано наличие уважительной причины увольнения (выход на пенсию по возрасту, состоянию здоровья), эта же причина  указывается в приказе </w:t>
        <w:br/>
        <w:t>об увольнении и в трудовой книжке.</w:t>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 10</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tabs>
          <w:tab w:val="clear" w:pos="720"/>
          <w:tab w:val="left" w:pos="0" w:leader="none"/>
        </w:tabs>
        <w:spacing w:lineRule="auto" w:line="240" w:before="0" w:after="0"/>
        <w:jc w:val="righ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0" w:leader="none"/>
        </w:tabs>
        <w:spacing w:lineRule="auto" w:line="240" w:before="0" w:after="0"/>
        <w:jc w:val="center"/>
        <w:rPr/>
      </w:pPr>
      <w:r>
        <w:rPr>
          <w:rFonts w:cs="Times New Roman" w:ascii="Times New Roman" w:hAnsi="Times New Roman"/>
          <w:b/>
          <w:sz w:val="28"/>
          <w:szCs w:val="28"/>
        </w:rPr>
        <w:t xml:space="preserve">Перечень профессий и должностей работников, занятых на работах с вредными и (или) опасными и иными особыми условиями труда с нормами бесплатной выдачи специальной  одежды, специальной обуви </w:t>
      </w:r>
    </w:p>
    <w:p>
      <w:pPr>
        <w:pStyle w:val="Normal"/>
        <w:tabs>
          <w:tab w:val="clear" w:pos="720"/>
          <w:tab w:val="left" w:pos="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  других средств индивидуальной защиты работникам</w:t>
      </w:r>
    </w:p>
    <w:p>
      <w:pPr>
        <w:pStyle w:val="Normal"/>
        <w:tabs>
          <w:tab w:val="clear" w:pos="720"/>
          <w:tab w:val="left" w:pos="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W w:w="9601" w:type="dxa"/>
        <w:jc w:val="left"/>
        <w:tblInd w:w="-15" w:type="dxa"/>
        <w:tblLayout w:type="fixed"/>
        <w:tblCellMar>
          <w:top w:w="0" w:type="dxa"/>
          <w:left w:w="108" w:type="dxa"/>
          <w:bottom w:w="0" w:type="dxa"/>
          <w:right w:w="108" w:type="dxa"/>
        </w:tblCellMar>
      </w:tblPr>
      <w:tblGrid>
        <w:gridCol w:w="648"/>
        <w:gridCol w:w="3059"/>
        <w:gridCol w:w="3780"/>
        <w:gridCol w:w="2113"/>
      </w:tblGrid>
      <w:tr>
        <w:trPr>
          <w:tblHeader w:val="true"/>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п/п</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Профессия или должность</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средств</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индивидуальной защиты</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Норма выдачи на год (единицы)</w:t>
            </w:r>
          </w:p>
        </w:tc>
      </w:tr>
      <w:tr>
        <w:trPr>
          <w:tblHeader w:val="true"/>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Мастер трудового и производственного обучения</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и брюки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Берет</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 пары</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Врачи, средний и младший медицинский персонал</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Халат хлопчатобумажный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Шапочка хлопчатобумажная</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Пекарь, повар, шеф-повар, кондитер</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из полимерных материалов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Нарукавники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Колпак хлопчатобумажный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Тапки с кожаной подошвой (закрытые)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Кухонный рабочий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и брюки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Нарукавники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из полимерных материалов с нагрудником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шт.</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Посудомойка</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клеёнчатый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Кожаная обувь</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rHeight w:val="308" w:hRule="atLeast"/>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Архивариус</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для защиты от общих производственных загрязнений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Гардеробщик, оператор электронно -вычислительных машин</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для защиты от общих производственных загрязнений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Дворник; уборщик</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территории</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из полимерных материалов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Зимой дополнительно:</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Валенки</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Галоши на валенки</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В остальное время года дополнительно:</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Плащ непромокаемый</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2,5 года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 на 3 года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 на 2 года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3 года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Кладовщик</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Халат хлопчатобумажный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Ботинки кожаные или сапоги кирзовые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10.</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Заведующий складом</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Заведующий хозяйством</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Халат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6 пар</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Кастелянша</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и брюки для защиты от общих производственных загрязнений и механических воздействий</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13.</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Лаборант всех</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наименований;</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препаратор; техник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занятости в химических лабораториях:</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прорезиненный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 или</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точечным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 или изолирующее</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занятости в физических лабораториях дополнительно:</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диэлектрические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Указатель напряжения</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Инструмент с изолирующими ручками</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Коврик  диэлектрический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Боты или галоши диэлектрические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шт.</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14.</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Машинист (кочегар) котельной, оператор котельной, шуровщик топлива</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работе котельной на твёрдом минеральном топливе:</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механической загрузке: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Костюм для защиты от общих производственных загрязнений и механических воздействий или</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для защиты от повышенных температур</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Каска защитная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из полимерных материалов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ручной загрузке: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х/б для защиты от повышенных температур с огнезащитной  пропиткой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для защиты от повышенных температур</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Ботинки кожаные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Респиратор</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работе котельной на дровах и  других видах топлива:</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хлопчатобумажный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 пары</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 шт. на 2 года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шт.</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 в 2 года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15</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Истопник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16.</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Машинист (рабочий) по стирке и ремонту спецодежды</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и брюки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из полимерных материалов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17.</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Слесарь-сантехник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выполнении работ по ремонту канализационной сети и ассенизаторских устройств: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брезентовый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Противогаз шланговый</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На наружных работах  зимой дополнительно:</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Брюки на утепляющей прокладке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1,5 года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2,5 года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2,5 года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18.</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Слесарь-ремонтник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19.</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Столяр</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и брюки для защиты от общих производственных загрязнений и механических воздействий Фартук из полимерных материалов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 или перчатки с точечным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пары</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20.</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Сторож (вахтер)</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pPr>
            <w:r>
              <w:rPr>
                <w:rFonts w:cs="Times New Roman" w:ascii="Times New Roman" w:hAnsi="Times New Roman"/>
                <w:b/>
                <w:sz w:val="24"/>
                <w:szCs w:val="24"/>
              </w:rPr>
              <w:t>При занятости на наружных работах</w:t>
            </w:r>
            <w:r>
              <w:rPr>
                <w:rFonts w:cs="Times New Roman" w:ascii="Times New Roman" w:hAnsi="Times New Roman"/>
                <w:sz w:val="24"/>
                <w:szCs w:val="24"/>
              </w:rPr>
              <w:t>:</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Плащ х/б с водоотталкивающей пропиткой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Утепленная куртка</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Валенки</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дежурная</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Уборщик производственных  и служебных помещений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p>
            <w:pPr>
              <w:pStyle w:val="Normal"/>
              <w:widowControl w:val="false"/>
              <w:tabs>
                <w:tab w:val="clear" w:pos="720"/>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мытье  полов и мест общего пользования дополнительно:</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 но не менее 12 пар в год</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Электромонтер по ремонту и обслуживанию электрооборудования</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диэлектрические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Боты или галоши диэлектрические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 или перчатки с точечным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Дежурные</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Заведующий библиотекой; библиотекарь</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для защиты от общих производственных загрязнений и механических воздействий</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24.</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Водитель автомобиля</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 управлении автобусом, легковым автомобилем):</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точечным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 года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25.</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Водитель автомобиля, выполняющий функции автослесаря</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хлопчатобумажные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Ботинки</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 года</w:t>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Грузчик, подсобный рабочий;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 или куртка на утепляющей прокладке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Валенки</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Рабочий по комплексному обслуживанию и ремонту зданий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28.</w:t>
            </w:r>
          </w:p>
        </w:tc>
        <w:tc>
          <w:tcPr>
            <w:tcW w:w="305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Младший воспитатель</w:t>
            </w:r>
          </w:p>
        </w:tc>
        <w:tc>
          <w:tcPr>
            <w:tcW w:w="3780"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Халат хлопчатобумажный</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клеенчатый с нагрудником</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мытье  полов и мест общего пользования дополнительно:</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Кожаная обувь</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20"/>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bl>
    <w:p>
      <w:pPr>
        <w:pStyle w:val="Style20"/>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240" w:before="0" w:after="0"/>
        <w:ind w:left="5103" w:hanging="0"/>
        <w:jc w:val="right"/>
        <w:rPr/>
      </w:pPr>
      <w:r>
        <w:rPr>
          <w:rFonts w:cs="Times New Roman" w:ascii="Times New Roman" w:hAnsi="Times New Roman"/>
          <w:sz w:val="24"/>
          <w:szCs w:val="24"/>
        </w:rPr>
        <w:t>ПРИЛОЖЕНИЕ № 11</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spacing w:lineRule="auto" w:line="240" w:before="0" w:after="0"/>
        <w:ind w:left="5103"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20"/>
          <w:tab w:val="left" w:pos="0" w:leader="none"/>
        </w:tabs>
        <w:spacing w:lineRule="auto" w:line="240" w:before="0" w:after="0"/>
        <w:jc w:val="center"/>
        <w:rPr>
          <w:rFonts w:ascii="Times New Roman" w:hAnsi="Times New Roman" w:cs="Times New Roman"/>
          <w:b/>
          <w:b/>
          <w:spacing w:val="20"/>
          <w:sz w:val="24"/>
          <w:szCs w:val="24"/>
        </w:rPr>
      </w:pPr>
      <w:r>
        <w:rPr>
          <w:rFonts w:cs="Times New Roman" w:ascii="Times New Roman" w:hAnsi="Times New Roman"/>
          <w:b/>
          <w:spacing w:val="20"/>
          <w:sz w:val="24"/>
          <w:szCs w:val="24"/>
        </w:rPr>
        <w:t>НОРМЫ</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бесплатной выдачи работникам смывающих и обезвреживающих средств, порядок и условия их выдачи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626" w:type="dxa"/>
        <w:jc w:val="left"/>
        <w:tblInd w:w="-15" w:type="dxa"/>
        <w:tblLayout w:type="fixed"/>
        <w:tblCellMar>
          <w:top w:w="0" w:type="dxa"/>
          <w:left w:w="108" w:type="dxa"/>
          <w:bottom w:w="0" w:type="dxa"/>
          <w:right w:w="108" w:type="dxa"/>
        </w:tblCellMar>
      </w:tblPr>
      <w:tblGrid>
        <w:gridCol w:w="685"/>
        <w:gridCol w:w="2268"/>
        <w:gridCol w:w="4677"/>
        <w:gridCol w:w="1995"/>
      </w:tblGrid>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п/п</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Виды </w:t>
              <w:br/>
              <w:t>смывающих и обезвреживающих средств</w:t>
            </w:r>
          </w:p>
        </w:tc>
        <w:tc>
          <w:tcPr>
            <w:tcW w:w="467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Наименование работ  </w:t>
              <w:br/>
              <w:t>и производственных факторов</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Норма выдачи </w:t>
              <w:br/>
              <w:t xml:space="preserve">на одного работника </w:t>
              <w:br/>
              <w:t>в месяц</w:t>
            </w:r>
          </w:p>
        </w:tc>
      </w:tr>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Мыло или жидкие моющие средства, </w:t>
              <w:br/>
              <w:t xml:space="preserve">в том числе: </w:t>
              <w:br/>
              <w:t>для мытья рук</w:t>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Работы, связанные с легкосмываемыми загрязнениями.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200 г. (мыло туалетное) или 250 мл. (жидкие моющие средства </w:t>
              <w:br/>
              <w:t>в дозирующих устройствах)</w:t>
            </w:r>
          </w:p>
        </w:tc>
      </w:tr>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Твердое туалетное мыло или жидкие моющие средства</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300 г. (мыло туалетное) или 500 мл (жидкие моющие средства </w:t>
              <w:br/>
              <w:t>в дозирующих устройствах)</w:t>
            </w:r>
          </w:p>
        </w:tc>
      </w:tr>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Очищающие кремы, гели </w:t>
              <w:br/>
              <w:t>и пасты</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  мл</w:t>
            </w:r>
          </w:p>
        </w:tc>
      </w:tr>
      <w:tr>
        <w:trPr>
          <w:trHeight w:val="402" w:hRule="atLeast"/>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Регенерирующе восстанавливающие кремы, эмульсии</w:t>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Работы с органическими растворителями, техническими маслами, смазками, сажей, лаками и красками, смолами, нефтью </w:t>
              <w:br/>
              <w:t>и нефтепродуктами, графитом, различными видами производственной пыли,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полкладки).</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 мл</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Style20"/>
        <w:bidi w:val="0"/>
        <w:jc w:val="both"/>
        <w:rPr>
          <w:b w:val="false"/>
          <w:b w:val="false"/>
          <w:i w:val="false"/>
          <w:i w:val="false"/>
          <w:strike w:val="false"/>
          <w:dstrike w:val="false"/>
          <w:sz w:val="28"/>
          <w:u w:val="none"/>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213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Roman"/>
      <w:lvlText w:val="%1."/>
      <w:lvlJc w:val="left"/>
      <w:pPr>
        <w:tabs>
          <w:tab w:val="num" w:pos="0"/>
        </w:tabs>
        <w:ind w:left="722"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0" w:hanging="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lvlText w:val="3.%1."/>
      <w:lvlJc w:val="left"/>
      <w:pPr>
        <w:tabs>
          <w:tab w:val="num" w:pos="0"/>
        </w:tabs>
        <w:ind w:left="0" w:hanging="0"/>
      </w:pPr>
      <w:rPr>
        <w:sz w:val="28"/>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09"/>
        </w:tabs>
        <w:ind w:left="0" w:hanging="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4"/>
      <w:numFmt w:val="upperRoman"/>
      <w:lvlText w:val="%1."/>
      <w:lvlJc w:val="left"/>
      <w:pPr>
        <w:tabs>
          <w:tab w:val="num" w:pos="0"/>
        </w:tabs>
        <w:ind w:left="1442" w:hanging="720"/>
      </w:pPr>
      <w:rPr>
        <w:sz w:val="28"/>
        <w:b/>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с"/>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09"/>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8">
    <w:lvl w:ilvl="0">
      <w:start w:val="1"/>
      <w:numFmt w:val="upperRoman"/>
      <w:lvlText w:val="%1."/>
      <w:lvlJc w:val="left"/>
      <w:pPr>
        <w:tabs>
          <w:tab w:val="num" w:pos="0"/>
        </w:tabs>
        <w:ind w:left="1287" w:hanging="720"/>
      </w:pPr>
    </w:lvl>
    <w:lvl w:ilvl="1">
      <w:start w:val="1"/>
      <w:numFmt w:val="decimal"/>
      <w:lvlText w:val="%1.%2."/>
      <w:lvlJc w:val="left"/>
      <w:pPr>
        <w:tabs>
          <w:tab w:val="num" w:pos="0"/>
        </w:tabs>
        <w:ind w:left="1429" w:hanging="720"/>
      </w:pPr>
      <w:rPr>
        <w:b w:val="false"/>
      </w:r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215" w:hanging="1080"/>
      </w:pPr>
    </w:lvl>
    <w:lvl w:ilvl="5">
      <w:start w:val="1"/>
      <w:numFmt w:val="decimal"/>
      <w:lvlText w:val="%1.%2.%3.%4.%5.%6."/>
      <w:lvlJc w:val="left"/>
      <w:pPr>
        <w:tabs>
          <w:tab w:val="num" w:pos="0"/>
        </w:tabs>
        <w:ind w:left="2717" w:hanging="1440"/>
      </w:pPr>
    </w:lvl>
    <w:lvl w:ilvl="6">
      <w:start w:val="1"/>
      <w:numFmt w:val="decimal"/>
      <w:lvlText w:val="%1.%2.%3.%4.%5.%6.%7."/>
      <w:lvlJc w:val="left"/>
      <w:pPr>
        <w:tabs>
          <w:tab w:val="num" w:pos="0"/>
        </w:tabs>
        <w:ind w:left="3219" w:hanging="1800"/>
      </w:pPr>
    </w:lvl>
    <w:lvl w:ilvl="7">
      <w:start w:val="1"/>
      <w:numFmt w:val="decimal"/>
      <w:lvlText w:val="%1.%2.%3.%4.%5.%6.%7.%8."/>
      <w:lvlJc w:val="left"/>
      <w:pPr>
        <w:tabs>
          <w:tab w:val="num" w:pos="0"/>
        </w:tabs>
        <w:ind w:left="3361" w:hanging="1800"/>
      </w:pPr>
    </w:lvl>
    <w:lvl w:ilvl="8">
      <w:start w:val="1"/>
      <w:numFmt w:val="decimal"/>
      <w:lvlText w:val="%1.%2.%3.%4.%5.%6.%7.%8.%9."/>
      <w:lvlJc w:val="left"/>
      <w:pPr>
        <w:tabs>
          <w:tab w:val="num" w:pos="0"/>
        </w:tabs>
        <w:ind w:left="3863" w:hanging="2160"/>
      </w:pPr>
    </w:lvl>
  </w:abstractNum>
  <w:abstractNum w:abstractNumId="9">
    <w:lvl w:ilvl="0">
      <w:start w:val="1"/>
      <w:numFmt w:val="decimal"/>
      <w:lvlText w:val="%1"/>
      <w:lvlJc w:val="left"/>
      <w:pPr>
        <w:tabs>
          <w:tab w:val="num" w:pos="0"/>
        </w:tabs>
        <w:ind w:left="0" w:hanging="0"/>
      </w:pPr>
    </w:lvl>
    <w:lvl w:ilvl="1">
      <w:start w:val="1"/>
      <w:numFmt w:val="decimal"/>
      <w:lvlText w:val="2.%2"/>
      <w:lvlJc w:val="left"/>
      <w:pPr>
        <w:tabs>
          <w:tab w:val="num" w:pos="709"/>
        </w:tabs>
        <w:ind w:left="0" w:hanging="0"/>
      </w:pPr>
      <w:rPr>
        <w:sz w:val="28"/>
        <w:szCs w:val="28"/>
        <w:rFonts w:ascii="Times New Roman" w:hAnsi="Times New Roman" w:eastAsia="Times New Roman" w:cs="Times New Roman"/>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0">
    <w:lvl w:ilvl="0">
      <w:start w:val="3"/>
      <w:numFmt w:val="decimal"/>
      <w:lvlText w:val="2.%1"/>
      <w:lvlJc w:val="left"/>
      <w:pPr>
        <w:tabs>
          <w:tab w:val="num" w:pos="0"/>
        </w:tabs>
        <w:ind w:left="0" w:hanging="0"/>
      </w:pPr>
      <w:rPr>
        <w:sz w:val="28"/>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3.%1"/>
      <w:lvlJc w:val="left"/>
      <w:pPr>
        <w:tabs>
          <w:tab w:val="num" w:pos="709"/>
        </w:tabs>
        <w:ind w:left="0" w:hanging="0"/>
      </w:pPr>
    </w:lvl>
    <w:lvl w:ilvl="1">
      <w:start w:val="2"/>
      <w:numFmt w:val="decimal"/>
      <w:lvlText w:val="3.%2"/>
      <w:lvlJc w:val="left"/>
      <w:pPr>
        <w:tabs>
          <w:tab w:val="num" w:pos="709"/>
        </w:tabs>
        <w:ind w:left="0" w:hanging="0"/>
      </w:pPr>
      <w:rPr>
        <w:sz w:val="28"/>
        <w:szCs w:val="28"/>
        <w:rFonts w:ascii="Times New Roman" w:hAnsi="Times New Roman" w:eastAsia="Times New Roman" w:cs="Times New Roman"/>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2">
    <w:lvl w:ilvl="0">
      <w:start w:val="4"/>
      <w:numFmt w:val="decimal"/>
      <w:lvlText w:val="3.%1"/>
      <w:lvlJc w:val="left"/>
      <w:pPr>
        <w:tabs>
          <w:tab w:val="num" w:pos="0"/>
        </w:tabs>
        <w:ind w:left="0" w:hanging="0"/>
      </w:pPr>
      <w:rPr>
        <w:sz w:val="28"/>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upperRoman"/>
      <w:lvlText w:val="%1."/>
      <w:lvlJc w:val="left"/>
      <w:pPr>
        <w:tabs>
          <w:tab w:val="num" w:pos="0"/>
        </w:tabs>
        <w:ind w:left="9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tabs>
          <w:tab w:val="num" w:pos="0"/>
        </w:tabs>
        <w:ind w:left="0" w:hanging="0"/>
      </w:pPr>
      <w:rPr>
        <w:sz w:val="28"/>
        <w:szCs w:val="28"/>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5">
    <w:lvl w:ilvl="0">
      <w:start w:val="1"/>
      <w:numFmt w:val="upperRoman"/>
      <w:lvlText w:val="%1."/>
      <w:lvlJc w:val="left"/>
      <w:pPr>
        <w:tabs>
          <w:tab w:val="num" w:pos="0"/>
        </w:tabs>
        <w:ind w:left="3981"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character" w:styleId="WW8Num33z0">
    <w:name w:val="WW8Num33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sz w:val="28"/>
      <w:szCs w:val="28"/>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41z0">
    <w:name w:val="WW8Num41z0"/>
    <w:qFormat/>
    <w:rPr>
      <w:rFonts w:ascii="Times New Roman" w:hAnsi="Times New Roman" w:eastAsia="Times New Roman" w:cs="Times New Roman"/>
      <w:b/>
      <w:sz w:val="28"/>
      <w:szCs w:val="28"/>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47z0">
    <w:name w:val="WW8Num47z0"/>
    <w:qFormat/>
    <w:rPr/>
  </w:style>
  <w:style w:type="character" w:styleId="WW8Num47z1">
    <w:name w:val="WW8Num47z1"/>
    <w:qFormat/>
    <w:rPr>
      <w:b w:val="false"/>
    </w:rPr>
  </w:style>
  <w:style w:type="character" w:styleId="WW8Num26z0">
    <w:name w:val="WW8Num26z0"/>
    <w:qFormat/>
    <w:rPr/>
  </w:style>
  <w:style w:type="character" w:styleId="WW8Num26z1">
    <w:name w:val="WW8Num26z1"/>
    <w:qFormat/>
    <w:rPr>
      <w:rFonts w:ascii="Times New Roman" w:hAnsi="Times New Roman" w:eastAsia="Times New Roman" w:cs="Times New Roman"/>
      <w:sz w:val="28"/>
      <w:szCs w:val="28"/>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Times New Roman" w:cs="Times New Roman"/>
      <w:sz w:val="28"/>
      <w:szCs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Times New Roman" w:hAnsi="Times New Roman" w:eastAsia="Times New Roman" w:cs="Times New Roman"/>
      <w:sz w:val="28"/>
      <w:szCs w:val="28"/>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eastAsia="Times New Roman" w:cs="Times New Roman"/>
      <w:sz w:val="28"/>
      <w:szCs w:val="28"/>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1z0">
    <w:name w:val="WW8Num1z0"/>
    <w:qFormat/>
    <w:rPr>
      <w:rFonts w:ascii="Times New Roman" w:hAnsi="Times New Roman" w:cs="Times New Roman"/>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Интернет-ссылка"/>
    <w:rPr>
      <w:color w:val="000080"/>
      <w:u w:val="single"/>
      <w:lang w:val="zxx" w:eastAsia="zxx" w:bidi="zxx"/>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Текст"/>
    <w:basedOn w:val="Normal"/>
    <w:qFormat/>
    <w:pPr>
      <w:spacing w:lineRule="auto" w:line="240" w:before="0" w:after="0"/>
    </w:pPr>
    <w:rPr>
      <w:rFonts w:ascii="Courier New" w:hAnsi="Courier New" w:eastAsia="Times New Roman" w:cs="Courier New"/>
      <w:sz w:val="20"/>
      <w:szCs w:val="20"/>
      <w:lang w:val="ru-RU"/>
    </w:rPr>
  </w:style>
  <w:style w:type="paragraph" w:styleId="Style21">
    <w:name w:val="Абзац списка"/>
    <w:basedOn w:val="Normal"/>
    <w:qFormat/>
    <w:pPr>
      <w:ind w:left="708" w:hanging="0"/>
    </w:pPr>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2"/>
      <w:sz w:val="20"/>
      <w:szCs w:val="20"/>
      <w:lang w:val="ru-RU" w:eastAsia="zh-CN" w:bidi="ar-SA"/>
    </w:rPr>
  </w:style>
  <w:style w:type="numbering" w:styleId="WW8Num33">
    <w:name w:val="WW8Num33"/>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45">
    <w:name w:val="WW8Num45"/>
    <w:qFormat/>
  </w:style>
  <w:style w:type="numbering" w:styleId="WW8Num43">
    <w:name w:val="WW8Num43"/>
    <w:qFormat/>
  </w:style>
  <w:style w:type="numbering" w:styleId="WW8Num22">
    <w:name w:val="WW8Num22"/>
    <w:qFormat/>
  </w:style>
  <w:style w:type="numbering" w:styleId="WW8Num23">
    <w:name w:val="WW8Num23"/>
    <w:qFormat/>
  </w:style>
  <w:style w:type="numbering" w:styleId="WW8Num24">
    <w:name w:val="WW8Num24"/>
    <w:qFormat/>
  </w:style>
  <w:style w:type="numbering" w:styleId="WW8Num41">
    <w:name w:val="WW8Num41"/>
    <w:qFormat/>
  </w:style>
  <w:style w:type="numbering" w:styleId="WW8Num25">
    <w:name w:val="WW8Num25"/>
    <w:qFormat/>
  </w:style>
  <w:style w:type="numbering" w:styleId="WW8Num47">
    <w:name w:val="WW8Num47"/>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40">
    <w:name w:val="WW8Num40"/>
    <w:qFormat/>
  </w:style>
  <w:style w:type="numbering" w:styleId="WW8Num1">
    <w:name w:val="WW8Num1"/>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75252;fld=134;dst=1060" TargetMode="External"/><Relationship Id="rId3" Type="http://schemas.openxmlformats.org/officeDocument/2006/relationships/hyperlink" Target="consultantplus://offline/main?base=LAW;n=75252;fld=134;dst=1061" TargetMode="External"/><Relationship Id="rId4" Type="http://schemas.openxmlformats.org/officeDocument/2006/relationships/hyperlink" Target="consultantplus://offline/main?base=LAW;n=75252;fld=134;dst=1061" TargetMode="External"/><Relationship Id="rId5" Type="http://schemas.openxmlformats.org/officeDocument/2006/relationships/hyperlink" Target="consultantplus://offline/main?base=LAW;n=75252;fld=134;dst=1061" TargetMode="External"/><Relationship Id="rId6" Type="http://schemas.openxmlformats.org/officeDocument/2006/relationships/hyperlink" Target="garantf1://12034807.15000" TargetMode="External"/><Relationship Id="rId7" Type="http://schemas.openxmlformats.org/officeDocument/2006/relationships/hyperlink" Target="consultantplus://offline/main?base=LAW;n=47274;fld=134;dst=100261" TargetMode="External"/><Relationship Id="rId8" Type="http://schemas.openxmlformats.org/officeDocument/2006/relationships/hyperlink" Target="consultantplus://offline/main?base=LAW;n=33265;fld=134;dst=100020" TargetMode="External"/><Relationship Id="rId9" Type="http://schemas.openxmlformats.org/officeDocument/2006/relationships/hyperlink" Target="consultantplus://offline/main?base=LAW;n=47274;fld=134;dst=100273"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61</Pages>
  <Words>16993</Words>
  <Characters>121733</Characters>
  <CharactersWithSpaces>138596</CharactersWithSpaces>
  <Paragraphs>1091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2014-12-19T14:40:00Z</dcterms:created>
  <dc:creator>Иванов</dc:creator>
  <dc:description/>
  <dc:language>ru-RU</dc:language>
  <cp:lastModifiedBy/>
  <dcterms:modified xsi:type="dcterms:W3CDTF">2021-04-06T13:04:55Z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